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</w:t>
      </w:r>
      <w:r w:rsidR="007B1443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  <w:bookmarkStart w:id="0" w:name="_GoBack"/>
      <w:bookmarkEnd w:id="0"/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>
        <w:rPr>
          <w:rFonts w:ascii="Times New Roman" w:hAnsi="Times New Roman" w:cs="Times New Roman"/>
          <w:bCs/>
          <w:sz w:val="24"/>
          <w:szCs w:val="24"/>
        </w:rPr>
        <w:t xml:space="preserve">          1 ноября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7B1443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ноября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7B1443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ноября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7C38B1">
        <w:rPr>
          <w:rFonts w:ascii="Times New Roman" w:hAnsi="Times New Roman" w:cs="Times New Roman"/>
          <w:sz w:val="24"/>
          <w:szCs w:val="24"/>
        </w:rPr>
        <w:t>9</w:t>
      </w:r>
      <w:r w:rsidR="00C705FB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2" w:name="_Hlk514240886"/>
      <w:bookmarkStart w:id="3" w:name="_Hlk508791242"/>
      <w:r w:rsidRPr="000D41C7">
        <w:rPr>
          <w:rFonts w:ascii="Times New Roman" w:hAnsi="Times New Roman"/>
          <w:bCs/>
        </w:rPr>
        <w:t>Рассмотрение документов</w:t>
      </w:r>
      <w:r>
        <w:rPr>
          <w:rFonts w:ascii="Times New Roman" w:hAnsi="Times New Roman"/>
          <w:bCs/>
        </w:rPr>
        <w:t>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Рассмотрение заявления члена Союза о восстановлении права осуществления оценочной деятельности.</w:t>
      </w:r>
    </w:p>
    <w:bookmarkEnd w:id="2"/>
    <w:bookmarkEnd w:id="3"/>
    <w:p w:rsidR="004D4AF3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bookmarkEnd w:id="4"/>
    <w:bookmarkEnd w:id="5"/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B1443" w:rsidRDefault="007B1443" w:rsidP="007B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следующих кандидатов:</w:t>
      </w:r>
    </w:p>
    <w:p w:rsidR="007B1443" w:rsidRDefault="007B1443" w:rsidP="007B1443">
      <w:pPr>
        <w:pStyle w:val="a9"/>
        <w:numPr>
          <w:ilvl w:val="0"/>
          <w:numId w:val="39"/>
        </w:numPr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Тепляшин</w:t>
      </w:r>
      <w:proofErr w:type="spellEnd"/>
      <w:r>
        <w:rPr>
          <w:rFonts w:ascii="Times New Roman" w:eastAsia="Calibri" w:hAnsi="Times New Roman" w:cs="Times New Roman"/>
          <w:bCs/>
        </w:rPr>
        <w:t xml:space="preserve"> Евгений Викторович.</w:t>
      </w:r>
    </w:p>
    <w:p w:rsidR="007B1443" w:rsidRDefault="007B1443" w:rsidP="007B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Освободить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вышеуказанного кандидата 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от уплаты членских взносов на 2018 год.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B1443" w:rsidRDefault="007B1443" w:rsidP="007B14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Освободить от уплаты членских взносов за 3-4 кварталы 2018 года нижеуказанного члена Союза по причине неосуществления оценочной деятельности и отсутствия квалификационного аттестата в области оценочной деятельности:</w:t>
      </w:r>
    </w:p>
    <w:p w:rsidR="007B1443" w:rsidRPr="006509D0" w:rsidRDefault="007B1443" w:rsidP="007B1443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Нотова</w:t>
      </w:r>
      <w:proofErr w:type="spellEnd"/>
      <w:r>
        <w:rPr>
          <w:rFonts w:ascii="Times New Roman" w:hAnsi="Times New Roman" w:cs="Times New Roman"/>
          <w:bCs/>
        </w:rPr>
        <w:t xml:space="preserve"> Екатерина Васильевна (рег. №320).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восстановлении права осуществления оценочной деятельности.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B1443" w:rsidRPr="006509D0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Восстановить с 01.11.2018 года право осуществления оценочной деятельности на основании личного заявления следующего члена Союза:</w:t>
      </w:r>
    </w:p>
    <w:p w:rsidR="007B1443" w:rsidRDefault="007B1443" w:rsidP="007B144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Данилова Алина Владимировна (рег. №210).</w:t>
      </w:r>
    </w:p>
    <w:p w:rsidR="007B1443" w:rsidRPr="006509D0" w:rsidRDefault="007B1443" w:rsidP="007B1443">
      <w:pPr>
        <w:pStyle w:val="a9"/>
        <w:ind w:left="1068"/>
        <w:jc w:val="both"/>
        <w:rPr>
          <w:rFonts w:ascii="Times New Roman" w:hAnsi="Times New Roman" w:cs="Times New Roman"/>
          <w:bCs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октября</w:t>
      </w: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</w:t>
      </w: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1"/>
    </w:p>
    <w:sectPr w:rsidR="00AE5A11" w:rsidRPr="000D41C7" w:rsidSect="002E7984">
      <w:footerReference w:type="default" r:id="rId8"/>
      <w:pgSz w:w="11906" w:h="16838"/>
      <w:pgMar w:top="113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FE" w:rsidRDefault="004A3CFE" w:rsidP="00B44F2E">
      <w:pPr>
        <w:spacing w:after="0" w:line="240" w:lineRule="auto"/>
      </w:pPr>
      <w:r>
        <w:separator/>
      </w:r>
    </w:p>
  </w:endnote>
  <w:endnote w:type="continuationSeparator" w:id="0">
    <w:p w:rsidR="004A3CFE" w:rsidRDefault="004A3CF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FE" w:rsidRDefault="004A3CFE" w:rsidP="00B44F2E">
      <w:pPr>
        <w:spacing w:after="0" w:line="240" w:lineRule="auto"/>
      </w:pPr>
      <w:r>
        <w:separator/>
      </w:r>
    </w:p>
  </w:footnote>
  <w:footnote w:type="continuationSeparator" w:id="0">
    <w:p w:rsidR="004A3CFE" w:rsidRDefault="004A3CF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35"/>
  </w:num>
  <w:num w:numId="8">
    <w:abstractNumId w:val="22"/>
  </w:num>
  <w:num w:numId="9">
    <w:abstractNumId w:val="24"/>
  </w:num>
  <w:num w:numId="10">
    <w:abstractNumId w:val="18"/>
  </w:num>
  <w:num w:numId="11">
    <w:abstractNumId w:val="34"/>
  </w:num>
  <w:num w:numId="12">
    <w:abstractNumId w:val="31"/>
  </w:num>
  <w:num w:numId="13">
    <w:abstractNumId w:val="19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  <w:num w:numId="18">
    <w:abstractNumId w:val="28"/>
  </w:num>
  <w:num w:numId="19">
    <w:abstractNumId w:val="33"/>
  </w:num>
  <w:num w:numId="20">
    <w:abstractNumId w:val="6"/>
  </w:num>
  <w:num w:numId="21">
    <w:abstractNumId w:val="5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5"/>
  </w:num>
  <w:num w:numId="30">
    <w:abstractNumId w:val="2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"/>
  </w:num>
  <w:num w:numId="34">
    <w:abstractNumId w:val="27"/>
  </w:num>
  <w:num w:numId="35">
    <w:abstractNumId w:val="8"/>
  </w:num>
  <w:num w:numId="36">
    <w:abstractNumId w:val="30"/>
  </w:num>
  <w:num w:numId="37">
    <w:abstractNumId w:val="0"/>
  </w:num>
  <w:num w:numId="38">
    <w:abstractNumId w:val="25"/>
  </w:num>
  <w:num w:numId="39">
    <w:abstractNumId w:val="2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3CFE"/>
    <w:rsid w:val="004A446F"/>
    <w:rsid w:val="004B569A"/>
    <w:rsid w:val="004C5178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8F9A-D747-4264-B4E2-C72F923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11</cp:revision>
  <cp:lastPrinted>2018-11-01T13:31:00Z</cp:lastPrinted>
  <dcterms:created xsi:type="dcterms:W3CDTF">2018-10-26T12:38:00Z</dcterms:created>
  <dcterms:modified xsi:type="dcterms:W3CDTF">2018-11-01T13:31:00Z</dcterms:modified>
</cp:coreProperties>
</file>