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4EDC" w14:textId="199CA2E7" w:rsidR="00BC778B" w:rsidRDefault="00BC778B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>
        <w:rPr>
          <w:rFonts w:cs="Times New Roman"/>
          <w:b/>
          <w:bCs/>
          <w:kern w:val="36"/>
        </w:rPr>
        <w:t>ПРОЕКТ</w:t>
      </w:r>
    </w:p>
    <w:p w14:paraId="74D53E0D" w14:textId="77777777" w:rsidR="00BC778B" w:rsidRDefault="00BC778B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</w:p>
    <w:p w14:paraId="74E10660" w14:textId="5A547339" w:rsidR="00585221" w:rsidRPr="006D4E4E" w:rsidRDefault="003F095E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3F095E">
        <w:rPr>
          <w:rFonts w:cs="Times New Roman"/>
          <w:b/>
          <w:bCs/>
          <w:kern w:val="36"/>
        </w:rPr>
        <w:t xml:space="preserve">Утверждено </w:t>
      </w:r>
      <w:r>
        <w:rPr>
          <w:rFonts w:cs="Times New Roman"/>
          <w:b/>
          <w:bCs/>
          <w:kern w:val="36"/>
        </w:rPr>
        <w:t>р</w:t>
      </w:r>
      <w:r w:rsidR="00585221" w:rsidRPr="006D4E4E">
        <w:rPr>
          <w:rFonts w:cs="Times New Roman"/>
          <w:b/>
          <w:bCs/>
          <w:kern w:val="36"/>
        </w:rPr>
        <w:t>ешением Общего собрания членов</w:t>
      </w:r>
      <w:r>
        <w:rPr>
          <w:rFonts w:cs="Times New Roman"/>
          <w:b/>
          <w:bCs/>
          <w:kern w:val="36"/>
        </w:rPr>
        <w:t xml:space="preserve"> </w:t>
      </w:r>
      <w:r w:rsidR="00585221" w:rsidRPr="006D4E4E">
        <w:rPr>
          <w:rFonts w:cs="Times New Roman"/>
          <w:b/>
          <w:lang w:eastAsia="ru-RU"/>
        </w:rPr>
        <w:t>Саморегулируемой организации</w:t>
      </w:r>
    </w:p>
    <w:p w14:paraId="77BE8503" w14:textId="11352BB9" w:rsidR="00585221" w:rsidRPr="006D4E4E" w:rsidRDefault="00585221" w:rsidP="000B463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lang w:eastAsia="ru-RU"/>
        </w:rPr>
        <w:t xml:space="preserve">«Союз «Федерация </w:t>
      </w:r>
      <w:r w:rsidR="000B463F" w:rsidRPr="006D4E4E">
        <w:rPr>
          <w:rFonts w:cs="Times New Roman"/>
          <w:b/>
          <w:lang w:eastAsia="ru-RU"/>
        </w:rPr>
        <w:t>Специалистов Оценщиков</w:t>
      </w:r>
      <w:r w:rsidRPr="006D4E4E">
        <w:rPr>
          <w:rFonts w:cs="Times New Roman"/>
          <w:b/>
          <w:lang w:eastAsia="ru-RU"/>
        </w:rPr>
        <w:t>»</w:t>
      </w:r>
    </w:p>
    <w:p w14:paraId="6301B2E8" w14:textId="08EDF406" w:rsidR="00F953BE" w:rsidRPr="006D4E4E" w:rsidRDefault="00585221" w:rsidP="00934CBF">
      <w:pPr>
        <w:spacing w:line="360" w:lineRule="auto"/>
        <w:ind w:left="4111"/>
        <w:rPr>
          <w:rFonts w:cs="Times New Roman"/>
          <w:b/>
          <w:bCs/>
          <w:kern w:val="36"/>
        </w:rPr>
      </w:pPr>
      <w:r w:rsidRPr="006D4E4E">
        <w:rPr>
          <w:rFonts w:cs="Times New Roman"/>
          <w:b/>
          <w:bCs/>
          <w:kern w:val="36"/>
        </w:rPr>
        <w:t xml:space="preserve">Протокол </w:t>
      </w:r>
      <w:r w:rsidR="000B463F" w:rsidRPr="006D4E4E">
        <w:rPr>
          <w:rFonts w:cs="Times New Roman"/>
          <w:b/>
          <w:bCs/>
          <w:kern w:val="36"/>
        </w:rPr>
        <w:t xml:space="preserve">№ </w:t>
      </w:r>
      <w:r w:rsidR="00BC778B">
        <w:rPr>
          <w:rFonts w:cs="Times New Roman"/>
          <w:b/>
          <w:bCs/>
          <w:kern w:val="36"/>
        </w:rPr>
        <w:t>___</w:t>
      </w:r>
      <w:r w:rsidR="000B463F" w:rsidRPr="006D4E4E">
        <w:rPr>
          <w:rFonts w:cs="Times New Roman"/>
          <w:b/>
          <w:bCs/>
          <w:kern w:val="36"/>
        </w:rPr>
        <w:t xml:space="preserve"> от</w:t>
      </w:r>
      <w:r w:rsidRPr="006D4E4E">
        <w:rPr>
          <w:rFonts w:cs="Times New Roman"/>
          <w:b/>
          <w:bCs/>
          <w:kern w:val="36"/>
        </w:rPr>
        <w:t xml:space="preserve"> «</w:t>
      </w:r>
      <w:r w:rsidR="00BC778B">
        <w:rPr>
          <w:rFonts w:cs="Times New Roman"/>
          <w:b/>
          <w:bCs/>
          <w:kern w:val="36"/>
        </w:rPr>
        <w:t>____</w:t>
      </w:r>
      <w:r w:rsidRPr="006D4E4E">
        <w:rPr>
          <w:rFonts w:cs="Times New Roman"/>
          <w:b/>
          <w:bCs/>
          <w:kern w:val="36"/>
        </w:rPr>
        <w:t xml:space="preserve">» </w:t>
      </w:r>
      <w:r w:rsidR="00BC778B">
        <w:rPr>
          <w:rFonts w:cs="Times New Roman"/>
          <w:b/>
          <w:bCs/>
          <w:kern w:val="36"/>
        </w:rPr>
        <w:t>___________</w:t>
      </w:r>
      <w:r w:rsidR="003F095E">
        <w:rPr>
          <w:rFonts w:cs="Times New Roman"/>
          <w:b/>
          <w:bCs/>
          <w:kern w:val="36"/>
        </w:rPr>
        <w:t xml:space="preserve"> </w:t>
      </w:r>
      <w:r w:rsidRPr="006D4E4E">
        <w:rPr>
          <w:rFonts w:cs="Times New Roman"/>
          <w:b/>
          <w:bCs/>
          <w:kern w:val="36"/>
        </w:rPr>
        <w:t>201</w:t>
      </w:r>
      <w:r w:rsidR="003F095E">
        <w:rPr>
          <w:rFonts w:cs="Times New Roman"/>
          <w:b/>
          <w:bCs/>
          <w:kern w:val="36"/>
        </w:rPr>
        <w:t>8</w:t>
      </w:r>
      <w:r w:rsidRPr="006D4E4E">
        <w:rPr>
          <w:rFonts w:cs="Times New Roman"/>
          <w:b/>
          <w:bCs/>
          <w:kern w:val="36"/>
        </w:rPr>
        <w:t xml:space="preserve"> г.</w:t>
      </w:r>
    </w:p>
    <w:p w14:paraId="7B2EAFF5" w14:textId="77777777" w:rsidR="007B3CB8" w:rsidRDefault="007B3CB8" w:rsidP="007B3CB8">
      <w:pPr>
        <w:spacing w:line="360" w:lineRule="auto"/>
        <w:jc w:val="center"/>
        <w:rPr>
          <w:rFonts w:cs="Times New Roman"/>
          <w:b/>
          <w:bCs/>
          <w:kern w:val="36"/>
        </w:rPr>
      </w:pPr>
    </w:p>
    <w:p w14:paraId="6328DF86" w14:textId="63C0AAD4" w:rsidR="00210A30" w:rsidRDefault="00210A30" w:rsidP="007B3CB8">
      <w:pPr>
        <w:spacing w:line="360" w:lineRule="auto"/>
        <w:jc w:val="center"/>
        <w:rPr>
          <w:rFonts w:cs="Times New Roman"/>
          <w:b/>
          <w:lang w:eastAsia="ru-RU"/>
        </w:rPr>
      </w:pPr>
      <w:r w:rsidRPr="006D4E4E">
        <w:rPr>
          <w:rFonts w:cs="Times New Roman"/>
          <w:b/>
          <w:bCs/>
          <w:kern w:val="36"/>
        </w:rPr>
        <w:t>ПОЛОЖЕНИЕ ОБ ЭКСПЕРТНОМ СОВЕТЕ</w:t>
      </w:r>
      <w:r w:rsidR="00934CBF" w:rsidRPr="006D4E4E">
        <w:rPr>
          <w:rFonts w:cs="Times New Roman"/>
          <w:b/>
          <w:lang w:eastAsia="ru-RU"/>
        </w:rPr>
        <w:t xml:space="preserve"> </w:t>
      </w:r>
      <w:r w:rsidR="00934CBF" w:rsidRPr="006D4E4E">
        <w:rPr>
          <w:rFonts w:cs="Times New Roman"/>
          <w:b/>
          <w:lang w:eastAsia="ru-RU"/>
        </w:rPr>
        <w:br/>
      </w:r>
      <w:r w:rsidR="00585221" w:rsidRPr="006D4E4E">
        <w:rPr>
          <w:rFonts w:cs="Times New Roman"/>
          <w:b/>
          <w:lang w:eastAsia="ru-RU"/>
        </w:rPr>
        <w:t>САМОРЕГУЛИРУЕМОЙ ОРГАНИЗАЦИИ</w:t>
      </w:r>
      <w:r w:rsidR="00934CBF" w:rsidRPr="006D4E4E">
        <w:rPr>
          <w:rFonts w:cs="Times New Roman"/>
          <w:b/>
          <w:lang w:eastAsia="ru-RU"/>
        </w:rPr>
        <w:t xml:space="preserve"> </w:t>
      </w:r>
      <w:r w:rsidR="00934CBF" w:rsidRPr="006D4E4E">
        <w:rPr>
          <w:rFonts w:cs="Times New Roman"/>
          <w:b/>
          <w:lang w:eastAsia="ru-RU"/>
        </w:rPr>
        <w:br/>
      </w:r>
      <w:r w:rsidR="00585221" w:rsidRPr="006D4E4E">
        <w:rPr>
          <w:rFonts w:cs="Times New Roman"/>
          <w:b/>
          <w:lang w:eastAsia="ru-RU"/>
        </w:rPr>
        <w:t>«СОЮЗ «ФЕДЕРАЦИЯ СПЕЦИАЛИСТОВ ОЦЕНЩИКОВ»</w:t>
      </w:r>
    </w:p>
    <w:p w14:paraId="04B0D91C" w14:textId="1A924A3E" w:rsidR="007B3CB8" w:rsidRPr="006D4E4E" w:rsidRDefault="007B3CB8" w:rsidP="007B3CB8">
      <w:pPr>
        <w:spacing w:line="360" w:lineRule="auto"/>
        <w:jc w:val="center"/>
        <w:rPr>
          <w:rFonts w:cs="Times New Roman"/>
          <w:b/>
          <w:bCs/>
          <w:kern w:val="36"/>
        </w:rPr>
      </w:pPr>
      <w:r>
        <w:rPr>
          <w:rFonts w:cs="Times New Roman"/>
          <w:b/>
          <w:lang w:eastAsia="ru-RU"/>
        </w:rPr>
        <w:t>(новая редакция)</w:t>
      </w:r>
    </w:p>
    <w:p w14:paraId="430B42A4" w14:textId="77777777" w:rsidR="00210A30" w:rsidRPr="006D4E4E" w:rsidRDefault="00973D78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  <w:rFonts w:cs="Times New Roman"/>
          <w:bCs/>
        </w:rPr>
      </w:pPr>
      <w:r w:rsidRPr="006D4E4E">
        <w:rPr>
          <w:rStyle w:val="a3"/>
          <w:rFonts w:cs="Times New Roman"/>
          <w:bCs/>
        </w:rPr>
        <w:t>1. ОБЩИЕ ПОЛОЖЕНИЯ</w:t>
      </w:r>
    </w:p>
    <w:p w14:paraId="39B8EB6B" w14:textId="47DEBDA2" w:rsidR="00210A30" w:rsidRPr="006D4E4E" w:rsidRDefault="00973D78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1.1.</w:t>
      </w:r>
      <w:r w:rsidR="000B463F" w:rsidRPr="006D4E4E">
        <w:rPr>
          <w:rFonts w:cs="Times New Roman"/>
        </w:rPr>
        <w:t xml:space="preserve"> </w:t>
      </w:r>
      <w:r w:rsidR="00210A30" w:rsidRPr="006D4E4E">
        <w:rPr>
          <w:rFonts w:cs="Times New Roman"/>
        </w:rPr>
        <w:t>Насто</w:t>
      </w:r>
      <w:bookmarkStart w:id="0" w:name="_GoBack"/>
      <w:bookmarkEnd w:id="0"/>
      <w:r w:rsidR="00210A30" w:rsidRPr="006D4E4E">
        <w:rPr>
          <w:rFonts w:cs="Times New Roman"/>
        </w:rPr>
        <w:t xml:space="preserve">ящее Положение об Экспертном совете </w:t>
      </w:r>
      <w:r w:rsidR="00585221" w:rsidRPr="006D4E4E">
        <w:rPr>
          <w:rFonts w:cs="Times New Roman"/>
        </w:rPr>
        <w:t>с</w:t>
      </w:r>
      <w:r w:rsidR="00585221" w:rsidRPr="006D4E4E">
        <w:rPr>
          <w:rFonts w:cs="Times New Roman"/>
          <w:lang w:eastAsia="ru-RU"/>
        </w:rPr>
        <w:t xml:space="preserve">аморегулируемой организации «Союз «Федерация </w:t>
      </w:r>
      <w:r w:rsidR="005D495E" w:rsidRPr="006D4E4E">
        <w:rPr>
          <w:rFonts w:cs="Times New Roman"/>
          <w:lang w:eastAsia="ru-RU"/>
        </w:rPr>
        <w:t>Специалистов Оценщиков</w:t>
      </w:r>
      <w:r w:rsidR="00585221" w:rsidRPr="006D4E4E">
        <w:rPr>
          <w:rFonts w:cs="Times New Roman"/>
          <w:lang w:eastAsia="ru-RU"/>
        </w:rPr>
        <w:t>»</w:t>
      </w:r>
      <w:r w:rsidR="00210A30" w:rsidRPr="006D4E4E">
        <w:rPr>
          <w:rFonts w:cs="Times New Roman"/>
        </w:rPr>
        <w:t xml:space="preserve"> (далее – Союз) разработано в</w:t>
      </w:r>
      <w:r w:rsidR="0028129D">
        <w:rPr>
          <w:rFonts w:cs="Times New Roman"/>
        </w:rPr>
        <w:t> </w:t>
      </w:r>
      <w:r w:rsidR="00210A30" w:rsidRPr="006D4E4E">
        <w:rPr>
          <w:rFonts w:cs="Times New Roman"/>
        </w:rPr>
        <w:t>соответствии с Федеральным законом от 29.07.1998</w:t>
      </w:r>
      <w:r w:rsidR="000B463F" w:rsidRPr="006D4E4E">
        <w:rPr>
          <w:rFonts w:cs="Times New Roman"/>
        </w:rPr>
        <w:t xml:space="preserve"> </w:t>
      </w:r>
      <w:r w:rsidR="00210A30" w:rsidRPr="006D4E4E">
        <w:rPr>
          <w:rFonts w:cs="Times New Roman"/>
        </w:rPr>
        <w:t>г. № 135-ФЗ «Об оценочной деятельности в Российской Федерации» (далее – Закон об оценочной деятельности), иными нормативными правовыми актами Российской Федерации, Уставом Союза и иными внутренними документами Союза.</w:t>
      </w:r>
    </w:p>
    <w:p w14:paraId="062C4CCE" w14:textId="477B158A" w:rsidR="00210A30" w:rsidRPr="006D4E4E" w:rsidRDefault="00210A30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</w:t>
      </w:r>
      <w:r w:rsidR="00973D78" w:rsidRPr="006D4E4E">
        <w:rPr>
          <w:rFonts w:cs="Times New Roman"/>
        </w:rPr>
        <w:t>2</w:t>
      </w:r>
      <w:r w:rsidRPr="006D4E4E">
        <w:rPr>
          <w:rFonts w:cs="Times New Roman"/>
        </w:rPr>
        <w:t xml:space="preserve">. Настоящее Положение устанавливает статус, цель деятельности, компетенцию и структуру Экспертного совета Союза (далее </w:t>
      </w:r>
      <w:r w:rsidR="000B463F" w:rsidRPr="006D4E4E">
        <w:rPr>
          <w:rFonts w:cs="Times New Roman"/>
        </w:rPr>
        <w:t>–</w:t>
      </w:r>
      <w:r w:rsidRPr="006D4E4E">
        <w:rPr>
          <w:rFonts w:cs="Times New Roman"/>
        </w:rPr>
        <w:t xml:space="preserve"> Экспертный совет).</w:t>
      </w:r>
    </w:p>
    <w:p w14:paraId="6C8B21A5" w14:textId="7FA42D8F" w:rsidR="00210A30" w:rsidRPr="006D4E4E" w:rsidRDefault="00210A30" w:rsidP="006D4E4E">
      <w:pPr>
        <w:widowControl/>
        <w:tabs>
          <w:tab w:val="left" w:pos="360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1.</w:t>
      </w:r>
      <w:r w:rsidR="00973D78" w:rsidRPr="006D4E4E">
        <w:rPr>
          <w:rFonts w:cs="Times New Roman"/>
        </w:rPr>
        <w:t>3</w:t>
      </w:r>
      <w:r w:rsidRPr="006D4E4E">
        <w:rPr>
          <w:rFonts w:cs="Times New Roman"/>
        </w:rPr>
        <w:t>. Экспертный совет является органом саморегулируемой организации</w:t>
      </w:r>
      <w:r w:rsidR="00585221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оценщиков, созданным для обеспечения функции осуществления экспертизы отчетов об</w:t>
      </w:r>
      <w:r w:rsidR="00645708">
        <w:rPr>
          <w:rFonts w:cs="Times New Roman"/>
        </w:rPr>
        <w:t> </w:t>
      </w:r>
      <w:r w:rsidRPr="006D4E4E">
        <w:rPr>
          <w:rFonts w:cs="Times New Roman"/>
        </w:rPr>
        <w:t xml:space="preserve">оценке объектов оценки (далее </w:t>
      </w:r>
      <w:r w:rsidR="000B463F" w:rsidRPr="006D4E4E">
        <w:rPr>
          <w:rFonts w:cs="Times New Roman"/>
        </w:rPr>
        <w:t>–</w:t>
      </w:r>
      <w:r w:rsidRPr="006D4E4E">
        <w:rPr>
          <w:rFonts w:cs="Times New Roman"/>
        </w:rPr>
        <w:t xml:space="preserve"> отчет об оценке).</w:t>
      </w:r>
    </w:p>
    <w:p w14:paraId="3096BA97" w14:textId="49213D3E" w:rsidR="00210A30" w:rsidRPr="004222B3" w:rsidRDefault="007B3CB8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 xml:space="preserve">1.4. </w:t>
      </w:r>
      <w:r w:rsidR="00210A30" w:rsidRPr="006D4E4E">
        <w:rPr>
          <w:rFonts w:cs="Times New Roman"/>
        </w:rPr>
        <w:t xml:space="preserve">Экспертный совет в своей деятельности руководствуется нормами действующего законодательства Российской Федерации в области оценочной деятельности, в том числе Федеральным законом от 29.07.1998 г. № 135-ФЗ «Об оценочной деятельности в Российской Федерации», </w:t>
      </w:r>
      <w:r w:rsidR="00645708" w:rsidRPr="006D4E4E">
        <w:rPr>
          <w:rFonts w:cs="Times New Roman"/>
        </w:rPr>
        <w:t xml:space="preserve">Федеральными </w:t>
      </w:r>
      <w:r w:rsidR="00210A30" w:rsidRPr="006D4E4E">
        <w:rPr>
          <w:rFonts w:cs="Times New Roman"/>
        </w:rPr>
        <w:t>стандартами оценки, нормативными актами уполномоченного федерального органа, осуществляющего функции по нормативно-правовому регулированию оценочной деятельности, а также внутренними нормативными документами Союза</w:t>
      </w:r>
      <w:r w:rsidR="00210A30" w:rsidRPr="006D4E4E">
        <w:rPr>
          <w:rFonts w:cs="Times New Roman"/>
          <w:i/>
          <w:iCs/>
        </w:rPr>
        <w:t>.</w:t>
      </w:r>
    </w:p>
    <w:p w14:paraId="2181123E" w14:textId="3066C0B8" w:rsidR="00E3449D" w:rsidRPr="006D4E4E" w:rsidRDefault="00934CBF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2. </w:t>
      </w:r>
      <w:r w:rsidR="00E3449D" w:rsidRPr="006D4E4E">
        <w:rPr>
          <w:rStyle w:val="a3"/>
        </w:rPr>
        <w:t>КОМПЕТЕНЦИЯ ЭКСПЕРТНОГО СОВЕТА</w:t>
      </w:r>
    </w:p>
    <w:p w14:paraId="6FA590C3" w14:textId="77777777" w:rsidR="00210A30" w:rsidRPr="006D4E4E" w:rsidRDefault="00210A30" w:rsidP="00934CBF">
      <w:pPr>
        <w:keepNext/>
        <w:tabs>
          <w:tab w:val="left" w:pos="993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2.1. К компетенции Экспертного совета относится:</w:t>
      </w:r>
    </w:p>
    <w:p w14:paraId="3DAF8A8B" w14:textId="45B42383" w:rsidR="00210A30" w:rsidRPr="006D4E4E" w:rsidRDefault="00210A30" w:rsidP="004222B3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2.1.1. разработка единых требований к проведению экспертизы отчетов об оценке, условиям работы членов Экспертного сове</w:t>
      </w:r>
      <w:r w:rsidR="004222B3">
        <w:rPr>
          <w:rFonts w:ascii="Times New Roman" w:hAnsi="Times New Roman" w:cs="Times New Roman"/>
          <w:color w:val="auto"/>
          <w:lang w:eastAsia="en-US"/>
        </w:rPr>
        <w:t>та и их квалификации;</w:t>
      </w:r>
    </w:p>
    <w:p w14:paraId="1262BA29" w14:textId="1BBAAB6C" w:rsidR="00210A30" w:rsidRPr="006D4E4E" w:rsidRDefault="00210A30" w:rsidP="00934CBF">
      <w:pPr>
        <w:pStyle w:val="3"/>
        <w:keepNext w:val="0"/>
        <w:spacing w:before="0" w:line="360" w:lineRule="auto"/>
        <w:ind w:firstLine="709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2.1.2. проведени</w:t>
      </w:r>
      <w:r w:rsidR="004222B3">
        <w:rPr>
          <w:rFonts w:ascii="Times New Roman" w:hAnsi="Times New Roman" w:cs="Times New Roman"/>
          <w:color w:val="auto"/>
          <w:lang w:eastAsia="en-US"/>
        </w:rPr>
        <w:t>е экспертизы отчетов об оценке;</w:t>
      </w:r>
    </w:p>
    <w:p w14:paraId="708C6B31" w14:textId="6DB49CD8" w:rsidR="00210A30" w:rsidRPr="006D4E4E" w:rsidRDefault="00210A30" w:rsidP="004222B3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lastRenderedPageBreak/>
        <w:t>2.1.3. оказание консультационной, методической и иной помощи субъектам оценочной деятельности, заказчикам услуг по оценке и экспертизе отчетов об оценке, а</w:t>
      </w:r>
      <w:r w:rsidR="004222B3">
        <w:rPr>
          <w:rFonts w:ascii="Times New Roman" w:hAnsi="Times New Roman" w:cs="Times New Roman"/>
          <w:color w:val="auto"/>
          <w:lang w:eastAsia="en-US"/>
        </w:rPr>
        <w:t> </w:t>
      </w:r>
      <w:r w:rsidRPr="006D4E4E">
        <w:rPr>
          <w:rFonts w:ascii="Times New Roman" w:hAnsi="Times New Roman" w:cs="Times New Roman"/>
          <w:color w:val="auto"/>
          <w:lang w:eastAsia="en-US"/>
        </w:rPr>
        <w:t>также иным лицам;</w:t>
      </w:r>
    </w:p>
    <w:p w14:paraId="55F92EC3" w14:textId="77777777" w:rsidR="00210A30" w:rsidRPr="006D4E4E" w:rsidRDefault="00210A30" w:rsidP="00934CBF">
      <w:pPr>
        <w:pStyle w:val="3"/>
        <w:keepNext w:val="0"/>
        <w:spacing w:before="0" w:line="360" w:lineRule="auto"/>
        <w:ind w:firstLine="709"/>
        <w:rPr>
          <w:rFonts w:ascii="Times New Roman" w:hAnsi="Times New Roman" w:cs="Times New Roman"/>
          <w:color w:val="auto"/>
          <w:lang w:eastAsia="en-US"/>
        </w:rPr>
      </w:pPr>
      <w:r w:rsidRPr="006D4E4E">
        <w:rPr>
          <w:rFonts w:ascii="Times New Roman" w:hAnsi="Times New Roman" w:cs="Times New Roman"/>
          <w:color w:val="auto"/>
          <w:lang w:eastAsia="en-US"/>
        </w:rPr>
        <w:t>2.1.4. иные вопросы, связанные с деятельностью Экспертного совета.</w:t>
      </w:r>
    </w:p>
    <w:p w14:paraId="5383C156" w14:textId="77777777" w:rsidR="00024768" w:rsidRPr="006D4E4E" w:rsidRDefault="00024768" w:rsidP="00934CBF">
      <w:pPr>
        <w:tabs>
          <w:tab w:val="left" w:pos="993"/>
        </w:tabs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2.2. Порядок проведения экспертизы отчетов об оценке устанавливается в стандартах и правилах Союза.</w:t>
      </w:r>
    </w:p>
    <w:p w14:paraId="009CD990" w14:textId="51C8BB60" w:rsidR="00210A30" w:rsidRPr="006D4E4E" w:rsidRDefault="00210A30" w:rsidP="000B463F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2.</w:t>
      </w:r>
      <w:r w:rsidR="00024768" w:rsidRPr="006D4E4E">
        <w:rPr>
          <w:rFonts w:cs="Times New Roman"/>
        </w:rPr>
        <w:t>3.</w:t>
      </w:r>
      <w:r w:rsidRPr="006D4E4E">
        <w:rPr>
          <w:rFonts w:cs="Times New Roman"/>
        </w:rPr>
        <w:t xml:space="preserve"> Экспертный совет осуществляет свою деятельность во взаимодействии с</w:t>
      </w:r>
      <w:r w:rsidR="009E5FA0">
        <w:rPr>
          <w:rFonts w:cs="Times New Roman"/>
        </w:rPr>
        <w:t> </w:t>
      </w:r>
      <w:r w:rsidRPr="006D4E4E">
        <w:rPr>
          <w:rFonts w:cs="Times New Roman"/>
        </w:rPr>
        <w:t xml:space="preserve">Дисциплинарным комитетом и </w:t>
      </w:r>
      <w:r w:rsidR="004222B3" w:rsidRPr="006D4E4E">
        <w:rPr>
          <w:rFonts w:cs="Times New Roman"/>
        </w:rPr>
        <w:t xml:space="preserve">Отделом </w:t>
      </w:r>
      <w:r w:rsidRPr="006D4E4E">
        <w:rPr>
          <w:rFonts w:cs="Times New Roman"/>
        </w:rPr>
        <w:t>контроля Союза, а также другими органами и</w:t>
      </w:r>
      <w:r w:rsidR="009E5FA0">
        <w:rPr>
          <w:rFonts w:cs="Times New Roman"/>
        </w:rPr>
        <w:t> </w:t>
      </w:r>
      <w:r w:rsidRPr="006D4E4E">
        <w:rPr>
          <w:rFonts w:cs="Times New Roman"/>
        </w:rPr>
        <w:t>структурными подразделениями Союза.</w:t>
      </w:r>
    </w:p>
    <w:p w14:paraId="07D6C019" w14:textId="70FC3020" w:rsidR="00210A30" w:rsidRPr="006D4E4E" w:rsidRDefault="00934CBF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3. </w:t>
      </w:r>
      <w:r w:rsidR="00973D78" w:rsidRPr="006D4E4E">
        <w:rPr>
          <w:rStyle w:val="a3"/>
        </w:rPr>
        <w:t>СТРУКТУРА И ПОРЯДОК ФОРМИРОВАНИЯ</w:t>
      </w:r>
      <w:r w:rsidRPr="006D4E4E">
        <w:rPr>
          <w:rStyle w:val="a3"/>
        </w:rPr>
        <w:t xml:space="preserve"> </w:t>
      </w:r>
      <w:r w:rsidR="00973D78" w:rsidRPr="006D4E4E">
        <w:rPr>
          <w:rStyle w:val="a3"/>
        </w:rPr>
        <w:t>ЭКСПЕРТНОГО СОВЕТА</w:t>
      </w:r>
    </w:p>
    <w:p w14:paraId="329859B5" w14:textId="099A27AB" w:rsidR="004222B3" w:rsidRPr="004E2FEF" w:rsidRDefault="00210A30" w:rsidP="004222B3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4E2FEF">
        <w:rPr>
          <w:rFonts w:cs="Times New Roman"/>
        </w:rPr>
        <w:t>3.1.</w:t>
      </w:r>
      <w:r w:rsidR="000B463F" w:rsidRPr="004E2FEF">
        <w:rPr>
          <w:rFonts w:cs="Times New Roman"/>
        </w:rPr>
        <w:t xml:space="preserve"> </w:t>
      </w:r>
      <w:r w:rsidRPr="004E2FEF">
        <w:rPr>
          <w:rFonts w:cs="Times New Roman"/>
        </w:rPr>
        <w:t>Вопросы образования Экспертного совета,</w:t>
      </w:r>
      <w:r w:rsidR="000B463F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досрочного прекращения полномочий Экспертного совета или досрочного прекращения, а также избрания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отдельных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>его</w:t>
      </w:r>
      <w:r w:rsidR="004222B3" w:rsidRPr="004E2FEF">
        <w:rPr>
          <w:rFonts w:cs="Times New Roman"/>
        </w:rPr>
        <w:t xml:space="preserve"> </w:t>
      </w:r>
      <w:r w:rsidR="008A08B7" w:rsidRPr="004E2FEF">
        <w:rPr>
          <w:rFonts w:cs="Times New Roman"/>
        </w:rPr>
        <w:t xml:space="preserve">членов </w:t>
      </w:r>
      <w:r w:rsidRPr="004E2FEF">
        <w:rPr>
          <w:rFonts w:cs="Times New Roman"/>
        </w:rPr>
        <w:t>относятся к исключительной компетенци</w:t>
      </w:r>
      <w:r w:rsidR="004222B3" w:rsidRPr="004E2FEF">
        <w:rPr>
          <w:rFonts w:cs="Times New Roman"/>
        </w:rPr>
        <w:t>и Общего собрания членов Союза.</w:t>
      </w:r>
    </w:p>
    <w:p w14:paraId="63441CE8" w14:textId="77777777" w:rsidR="005D1293" w:rsidRPr="003F095E" w:rsidRDefault="005D1293" w:rsidP="004E2FEF">
      <w:pPr>
        <w:pStyle w:val="a4"/>
        <w:widowControl/>
        <w:suppressAutoHyphens w:val="0"/>
        <w:spacing w:before="120" w:after="0" w:line="360" w:lineRule="auto"/>
        <w:ind w:firstLine="709"/>
        <w:jc w:val="both"/>
        <w:rPr>
          <w:rFonts w:cs="Times New Roman"/>
        </w:rPr>
      </w:pPr>
      <w:r w:rsidRPr="003F095E">
        <w:rPr>
          <w:rFonts w:cs="Times New Roman"/>
        </w:rPr>
        <w:t>К исключительной компетенции Совета Союза относится:</w:t>
      </w:r>
    </w:p>
    <w:p w14:paraId="6945B6D1" w14:textId="25DD6A55" w:rsidR="00991C8A" w:rsidRPr="003F095E" w:rsidRDefault="00991C8A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3F095E">
        <w:rPr>
          <w:rFonts w:cs="Times New Roman"/>
        </w:rPr>
        <w:t>– утверждение Положения об Экспертном совете</w:t>
      </w:r>
      <w:r w:rsidR="001B6116" w:rsidRPr="003F095E">
        <w:rPr>
          <w:rFonts w:cs="Times New Roman"/>
        </w:rPr>
        <w:t>,</w:t>
      </w:r>
      <w:r w:rsidRPr="003F095E">
        <w:rPr>
          <w:rFonts w:cs="Times New Roman"/>
        </w:rPr>
        <w:t xml:space="preserve"> изменений и дополнений в данное Положение</w:t>
      </w:r>
      <w:r w:rsidR="001B6116" w:rsidRPr="003F095E">
        <w:rPr>
          <w:rFonts w:cs="Times New Roman"/>
        </w:rPr>
        <w:t>;</w:t>
      </w:r>
    </w:p>
    <w:p w14:paraId="4715E4DF" w14:textId="33A25E09" w:rsidR="005D1293" w:rsidRPr="006D4E4E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3F095E">
        <w:rPr>
          <w:rFonts w:cs="Times New Roman"/>
        </w:rPr>
        <w:t>–</w:t>
      </w:r>
      <w:r w:rsidR="005D1293" w:rsidRPr="003F095E">
        <w:rPr>
          <w:rFonts w:cs="Times New Roman"/>
        </w:rPr>
        <w:t> утверждение (установление) дополнительных требований к членам Экспертного</w:t>
      </w:r>
      <w:r w:rsidR="005D1293" w:rsidRPr="006D4E4E">
        <w:rPr>
          <w:rFonts w:cs="Times New Roman"/>
        </w:rPr>
        <w:t xml:space="preserve"> совета;</w:t>
      </w:r>
    </w:p>
    <w:p w14:paraId="2DFA0AC4" w14:textId="784DA534" w:rsidR="005D1293" w:rsidRPr="006D4E4E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 xml:space="preserve">– </w:t>
      </w:r>
      <w:r w:rsidR="005D1293" w:rsidRPr="006D4E4E">
        <w:rPr>
          <w:rFonts w:cs="Times New Roman"/>
        </w:rPr>
        <w:t>представление Общему собранию членов Союза кандидат</w:t>
      </w:r>
      <w:r w:rsidR="007B3CB8">
        <w:rPr>
          <w:rFonts w:cs="Times New Roman"/>
        </w:rPr>
        <w:t>ур</w:t>
      </w:r>
      <w:r w:rsidR="005D1293" w:rsidRPr="006D4E4E">
        <w:rPr>
          <w:rFonts w:cs="Times New Roman"/>
        </w:rPr>
        <w:t xml:space="preserve"> для избрания</w:t>
      </w:r>
      <w:r w:rsidR="007B3CB8">
        <w:rPr>
          <w:rFonts w:cs="Times New Roman"/>
        </w:rPr>
        <w:t xml:space="preserve"> в состав</w:t>
      </w:r>
      <w:r w:rsidR="005D1293" w:rsidRPr="006D4E4E">
        <w:rPr>
          <w:rFonts w:cs="Times New Roman"/>
        </w:rPr>
        <w:t xml:space="preserve"> членов</w:t>
      </w:r>
      <w:r w:rsidRPr="006D4E4E">
        <w:rPr>
          <w:rFonts w:cs="Times New Roman"/>
        </w:rPr>
        <w:t xml:space="preserve"> </w:t>
      </w:r>
      <w:r w:rsidR="005D1293" w:rsidRPr="006D4E4E">
        <w:rPr>
          <w:rFonts w:cs="Times New Roman"/>
        </w:rPr>
        <w:t>Экспертного совета Союза;</w:t>
      </w:r>
    </w:p>
    <w:p w14:paraId="6C7BCD2E" w14:textId="11EADD68" w:rsidR="005D1293" w:rsidRDefault="000B463F" w:rsidP="000B463F">
      <w:pPr>
        <w:pStyle w:val="a4"/>
        <w:widowControl/>
        <w:suppressAutoHyphens w:val="0"/>
        <w:spacing w:after="0" w:line="360" w:lineRule="auto"/>
        <w:ind w:firstLine="709"/>
        <w:jc w:val="both"/>
        <w:rPr>
          <w:rFonts w:cs="Times New Roman"/>
        </w:rPr>
      </w:pPr>
      <w:r w:rsidRPr="006D4E4E">
        <w:rPr>
          <w:rFonts w:cs="Times New Roman"/>
        </w:rPr>
        <w:t xml:space="preserve">– </w:t>
      </w:r>
      <w:r w:rsidR="005D1293" w:rsidRPr="006D4E4E">
        <w:rPr>
          <w:rFonts w:cs="Times New Roman"/>
        </w:rPr>
        <w:t>приостановление деятельности членов Экспертного совета в порядке, предусмотренном внутренними документами Союза.</w:t>
      </w:r>
    </w:p>
    <w:p w14:paraId="647B3E97" w14:textId="10EFBA42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3.2.</w:t>
      </w:r>
      <w:r w:rsidR="00934CB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 xml:space="preserve">Экспертный совет </w:t>
      </w:r>
      <w:r w:rsidR="007B3CB8">
        <w:rPr>
          <w:rFonts w:cs="Times New Roman"/>
        </w:rPr>
        <w:t>формируется</w:t>
      </w:r>
      <w:r w:rsidRPr="006D4E4E">
        <w:rPr>
          <w:rFonts w:cs="Times New Roman"/>
        </w:rPr>
        <w:t xml:space="preserve"> из членов Союза в </w:t>
      </w:r>
      <w:r w:rsidR="007B3CB8">
        <w:rPr>
          <w:rFonts w:cs="Times New Roman"/>
        </w:rPr>
        <w:t xml:space="preserve">количественном </w:t>
      </w:r>
      <w:r w:rsidRPr="006D4E4E">
        <w:rPr>
          <w:rFonts w:cs="Times New Roman"/>
        </w:rPr>
        <w:t>составе не менее 7 (</w:t>
      </w:r>
      <w:r w:rsidR="004222B3" w:rsidRPr="006D4E4E">
        <w:rPr>
          <w:rFonts w:cs="Times New Roman"/>
        </w:rPr>
        <w:t>Сем</w:t>
      </w:r>
      <w:r w:rsidR="004249CE">
        <w:rPr>
          <w:rFonts w:cs="Times New Roman"/>
        </w:rPr>
        <w:t>и</w:t>
      </w:r>
      <w:r w:rsidRPr="006D4E4E">
        <w:rPr>
          <w:rFonts w:cs="Times New Roman"/>
        </w:rPr>
        <w:t>) человек.</w:t>
      </w:r>
    </w:p>
    <w:p w14:paraId="671D21D0" w14:textId="3F8844E5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  <w:bCs/>
        </w:rPr>
        <w:t>3.3.</w:t>
      </w:r>
      <w:r w:rsidR="00934CB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>Срок полномочий членов Экспертного совета составляет 5 (</w:t>
      </w:r>
      <w:r w:rsidR="004222B3" w:rsidRPr="006D4E4E">
        <w:rPr>
          <w:rFonts w:cs="Times New Roman"/>
          <w:bCs/>
        </w:rPr>
        <w:t>Пять</w:t>
      </w:r>
      <w:r w:rsidRPr="006D4E4E">
        <w:rPr>
          <w:rFonts w:cs="Times New Roman"/>
          <w:bCs/>
        </w:rPr>
        <w:t xml:space="preserve">) лет с момента образования. Члены Экспертного совета могут быть переизбраны в Экспертный </w:t>
      </w:r>
      <w:r w:rsidR="004222B3">
        <w:rPr>
          <w:rFonts w:cs="Times New Roman"/>
          <w:bCs/>
        </w:rPr>
        <w:t>совет неограниченное число раз.</w:t>
      </w:r>
    </w:p>
    <w:p w14:paraId="63A7052C" w14:textId="2DF63C59" w:rsidR="00306138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3.4.</w:t>
      </w:r>
      <w:r w:rsidR="00934CB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Членами Экспертного совета могут быть </w:t>
      </w:r>
      <w:r w:rsidR="00486E0D" w:rsidRPr="006D4E4E">
        <w:rPr>
          <w:rFonts w:cs="Times New Roman"/>
          <w:color w:val="000000"/>
          <w:shd w:val="clear" w:color="auto" w:fill="FFFFFF"/>
        </w:rPr>
        <w:t>члены Союза, соответствующие требованиям действующего законодательства Российской Федерации и дополнительным требованиям Союза к членам Экспертного совета.</w:t>
      </w:r>
      <w:r w:rsidRPr="006D4E4E">
        <w:rPr>
          <w:rFonts w:cs="Times New Roman"/>
          <w:bCs/>
        </w:rPr>
        <w:t xml:space="preserve"> </w:t>
      </w:r>
    </w:p>
    <w:p w14:paraId="197E564F" w14:textId="77F3DCB6" w:rsidR="00210A30" w:rsidRPr="006D4E4E" w:rsidRDefault="00AF0389" w:rsidP="00934CB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5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>Экспертный совет возглавляет Председатель Эксперт</w:t>
      </w:r>
      <w:r w:rsidR="000B463F" w:rsidRPr="006D4E4E">
        <w:rPr>
          <w:rFonts w:cs="Times New Roman"/>
          <w:bCs/>
        </w:rPr>
        <w:t>ного совета.</w:t>
      </w:r>
    </w:p>
    <w:p w14:paraId="1EC1C8B4" w14:textId="2AF01C21" w:rsidR="00210A30" w:rsidRPr="006D4E4E" w:rsidRDefault="00AF0389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6</w:t>
      </w:r>
      <w:r w:rsidR="00EF26CB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 xml:space="preserve">Председатель Экспертного совета </w:t>
      </w:r>
      <w:r w:rsidR="00AD1DBD" w:rsidRPr="006D4E4E">
        <w:rPr>
          <w:rFonts w:cs="Times New Roman"/>
        </w:rPr>
        <w:t xml:space="preserve">и </w:t>
      </w:r>
      <w:r w:rsidR="00F76FE7" w:rsidRPr="006D4E4E">
        <w:rPr>
          <w:rFonts w:cs="Times New Roman"/>
        </w:rPr>
        <w:t xml:space="preserve">Заместитель </w:t>
      </w:r>
      <w:r w:rsidR="00554F7E" w:rsidRPr="006D4E4E">
        <w:rPr>
          <w:rFonts w:cs="Times New Roman"/>
        </w:rPr>
        <w:t xml:space="preserve">Председателя </w:t>
      </w:r>
      <w:r w:rsidR="00AD1DBD" w:rsidRPr="006D4E4E">
        <w:rPr>
          <w:rFonts w:cs="Times New Roman"/>
        </w:rPr>
        <w:t>Экспертного совета</w:t>
      </w:r>
      <w:r w:rsidR="00AD1DBD" w:rsidRPr="006D4E4E">
        <w:rPr>
          <w:rFonts w:cs="Times New Roman"/>
          <w:bCs/>
        </w:rPr>
        <w:t xml:space="preserve"> утверждаются Советом Союза</w:t>
      </w:r>
      <w:r w:rsidR="00210A30" w:rsidRPr="006D4E4E">
        <w:rPr>
          <w:rFonts w:cs="Times New Roman"/>
          <w:bCs/>
        </w:rPr>
        <w:t xml:space="preserve"> из числа членов Экспертного совета.</w:t>
      </w:r>
    </w:p>
    <w:p w14:paraId="0B3D571E" w14:textId="2EC722F8" w:rsidR="00210A30" w:rsidRPr="006D4E4E" w:rsidRDefault="00EF26CB" w:rsidP="000B463F">
      <w:pPr>
        <w:widowControl/>
        <w:tabs>
          <w:tab w:val="left" w:pos="993"/>
          <w:tab w:val="left" w:pos="1134"/>
          <w:tab w:val="left" w:pos="1276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lastRenderedPageBreak/>
        <w:t>3.</w:t>
      </w:r>
      <w:r w:rsidR="00934CBF" w:rsidRPr="006D4E4E">
        <w:rPr>
          <w:rFonts w:cs="Times New Roman"/>
          <w:bCs/>
        </w:rPr>
        <w:t>7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cs="Times New Roman"/>
          <w:bCs/>
        </w:rPr>
        <w:t>Председатель Экспертного совета назначает Секретаря Экспертного совета из</w:t>
      </w:r>
      <w:r w:rsidR="00F86504">
        <w:rPr>
          <w:rFonts w:cs="Times New Roman"/>
          <w:bCs/>
        </w:rPr>
        <w:t> </w:t>
      </w:r>
      <w:r w:rsidR="00210A30" w:rsidRPr="006D4E4E">
        <w:rPr>
          <w:rFonts w:cs="Times New Roman"/>
          <w:bCs/>
        </w:rPr>
        <w:t>ч</w:t>
      </w:r>
      <w:r w:rsidR="00F86504">
        <w:rPr>
          <w:rFonts w:cs="Times New Roman"/>
          <w:bCs/>
        </w:rPr>
        <w:t>исла членов Экспертного совета.</w:t>
      </w:r>
    </w:p>
    <w:p w14:paraId="4B43D671" w14:textId="685342C7" w:rsidR="00210A30" w:rsidRPr="006D4E4E" w:rsidRDefault="00EF26CB" w:rsidP="000B463F">
      <w:pPr>
        <w:widowControl/>
        <w:tabs>
          <w:tab w:val="left" w:pos="993"/>
          <w:tab w:val="left" w:pos="1134"/>
          <w:tab w:val="left" w:pos="1276"/>
        </w:tabs>
        <w:suppressAutoHyphens w:val="0"/>
        <w:spacing w:line="360" w:lineRule="auto"/>
        <w:ind w:firstLine="709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cs="Times New Roman"/>
          <w:bCs/>
        </w:rPr>
        <w:t>3.</w:t>
      </w:r>
      <w:r w:rsidR="00934CBF" w:rsidRPr="006D4E4E">
        <w:rPr>
          <w:rFonts w:cs="Times New Roman"/>
          <w:bCs/>
        </w:rPr>
        <w:t>8</w:t>
      </w:r>
      <w:r w:rsidR="00210A30" w:rsidRPr="006D4E4E">
        <w:rPr>
          <w:rFonts w:cs="Times New Roman"/>
          <w:bCs/>
        </w:rPr>
        <w:t>.</w:t>
      </w:r>
      <w:r w:rsidR="000B463F" w:rsidRPr="006D4E4E">
        <w:rPr>
          <w:rFonts w:cs="Times New Roman"/>
          <w:bCs/>
        </w:rPr>
        <w:t xml:space="preserve">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Выявление факта несоответствия члена Экспертного совета требованиям </w:t>
      </w:r>
      <w:r w:rsidR="002901FB" w:rsidRPr="002901FB">
        <w:rPr>
          <w:rFonts w:eastAsia="Times New Roman" w:cs="Times New Roman"/>
          <w:kern w:val="0"/>
          <w:lang w:eastAsia="ru-RU" w:bidi="ar-SA"/>
        </w:rPr>
        <w:t>Закона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настоящего Положения</w:t>
      </w:r>
      <w:r w:rsidR="00991C8A">
        <w:rPr>
          <w:rFonts w:eastAsia="Times New Roman" w:cs="Times New Roman"/>
          <w:kern w:val="0"/>
          <w:lang w:eastAsia="ru-RU" w:bidi="ar-SA"/>
        </w:rPr>
        <w:t xml:space="preserve">,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является основанием применения меры дисциплинарного воздействия в порядке, предусмотренном </w:t>
      </w:r>
      <w:r w:rsidR="002901FB" w:rsidRPr="002901FB">
        <w:rPr>
          <w:rFonts w:eastAsia="Times New Roman" w:cs="Times New Roman"/>
          <w:kern w:val="0"/>
          <w:lang w:eastAsia="ru-RU" w:bidi="ar-SA"/>
        </w:rPr>
        <w:t>Закон</w:t>
      </w:r>
      <w:r w:rsidR="002901FB">
        <w:rPr>
          <w:rFonts w:eastAsia="Times New Roman" w:cs="Times New Roman"/>
          <w:kern w:val="0"/>
          <w:lang w:eastAsia="ru-RU" w:bidi="ar-SA"/>
        </w:rPr>
        <w:t>ом</w:t>
      </w:r>
      <w:r w:rsidR="002901FB" w:rsidRPr="002901FB">
        <w:rPr>
          <w:rFonts w:eastAsia="Times New Roman" w:cs="Times New Roman"/>
          <w:kern w:val="0"/>
          <w:lang w:eastAsia="ru-RU" w:bidi="ar-SA"/>
        </w:rPr>
        <w:t xml:space="preserve">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актами уполномоченного федерального органа, осуществляющего функции по нормативно-правовому регулированию оценочной деятельности, иными нормативными правовыми актами Российской Федерации, внутренними документами Союза.</w:t>
      </w:r>
    </w:p>
    <w:p w14:paraId="1C252703" w14:textId="27AB857F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4.</w:t>
      </w:r>
      <w:r w:rsidR="000B463F" w:rsidRPr="006D4E4E">
        <w:rPr>
          <w:rStyle w:val="a3"/>
        </w:rPr>
        <w:t xml:space="preserve"> </w:t>
      </w:r>
      <w:r w:rsidRPr="006D4E4E">
        <w:rPr>
          <w:rStyle w:val="a3"/>
        </w:rPr>
        <w:t>ПРЕЗИДИУМ ЭКСПЕРТНОГО СОВЕТА</w:t>
      </w:r>
    </w:p>
    <w:p w14:paraId="13F46F30" w14:textId="77777777" w:rsidR="00991C8A" w:rsidRPr="00991C8A" w:rsidRDefault="00934CBF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="00991C8A" w:rsidRPr="00991C8A">
        <w:rPr>
          <w:rFonts w:ascii="Times New Roman" w:hAnsi="Times New Roman" w:cs="Times New Roman"/>
          <w:color w:val="auto"/>
          <w:sz w:val="24"/>
          <w:szCs w:val="24"/>
        </w:rPr>
        <w:t>Президиум Экспертного совета (далее – Президиум) является коллегиальным рабочим органом Экспертного совета.</w:t>
      </w:r>
    </w:p>
    <w:p w14:paraId="7BFEE94E" w14:textId="235A4314" w:rsidR="00210A30" w:rsidRPr="006D4E4E" w:rsidRDefault="00934CBF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210A30" w:rsidRPr="006D4E4E">
        <w:rPr>
          <w:rFonts w:ascii="Times New Roman" w:hAnsi="Times New Roman" w:cs="Times New Roman"/>
          <w:color w:val="auto"/>
          <w:sz w:val="24"/>
          <w:szCs w:val="24"/>
        </w:rPr>
        <w:t>К компетенции Президиума относ</w:t>
      </w:r>
      <w:r w:rsidR="00E65C7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210A30" w:rsidRPr="006D4E4E">
        <w:rPr>
          <w:rFonts w:ascii="Times New Roman" w:hAnsi="Times New Roman" w:cs="Times New Roman"/>
          <w:color w:val="auto"/>
          <w:sz w:val="24"/>
          <w:szCs w:val="24"/>
        </w:rPr>
        <w:t>тся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D4961F9" w14:textId="64BFEAAB" w:rsidR="00210A30" w:rsidRPr="006D4E4E" w:rsidRDefault="000B463F" w:rsidP="00934CBF">
      <w:pPr>
        <w:spacing w:line="360" w:lineRule="auto"/>
        <w:ind w:firstLine="709"/>
        <w:jc w:val="both"/>
        <w:rPr>
          <w:rFonts w:cs="Times New Roman"/>
          <w:bCs/>
        </w:rPr>
      </w:pPr>
      <w:r w:rsidRPr="006D4E4E">
        <w:rPr>
          <w:rFonts w:cs="Times New Roman"/>
          <w:bCs/>
        </w:rPr>
        <w:t>–</w:t>
      </w:r>
      <w:r w:rsidR="00210A30" w:rsidRPr="006D4E4E">
        <w:rPr>
          <w:rFonts w:cs="Times New Roman"/>
          <w:bCs/>
        </w:rPr>
        <w:t xml:space="preserve"> разработка и вынесение на рассмотрение Совета Союза проектов документов по вопросам деятельности Экспертного совета;</w:t>
      </w:r>
    </w:p>
    <w:p w14:paraId="03408B6A" w14:textId="5901E1D8" w:rsidR="00210A30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вынесение решения о проведении внеплановой проверки члена Экспертного совета, не соответствующего предъявляемым к нему требованиям </w:t>
      </w:r>
      <w:r w:rsidR="002901FB" w:rsidRPr="006D4E4E">
        <w:rPr>
          <w:rFonts w:eastAsia="Times New Roman" w:cs="Times New Roman"/>
          <w:kern w:val="0"/>
          <w:lang w:eastAsia="ru-RU" w:bidi="ar-SA"/>
        </w:rPr>
        <w:t>Закона</w:t>
      </w:r>
      <w:r w:rsidR="002901FB">
        <w:rPr>
          <w:rFonts w:eastAsia="Times New Roman" w:cs="Times New Roman"/>
          <w:kern w:val="0"/>
          <w:lang w:eastAsia="ru-RU" w:bidi="ar-SA"/>
        </w:rPr>
        <w:t xml:space="preserve"> об оценочной деятельности</w:t>
      </w:r>
      <w:r w:rsidR="00210A30" w:rsidRPr="006D4E4E">
        <w:rPr>
          <w:rFonts w:eastAsia="Times New Roman" w:cs="Times New Roman"/>
          <w:kern w:val="0"/>
          <w:lang w:eastAsia="ru-RU" w:bidi="ar-SA"/>
        </w:rPr>
        <w:t>, настоящего Положения, в порядке, установленном действующим законодательством Российской Федерации, нормативн</w:t>
      </w:r>
      <w:r w:rsidR="00E65C76">
        <w:rPr>
          <w:rFonts w:eastAsia="Times New Roman" w:cs="Times New Roman"/>
          <w:kern w:val="0"/>
          <w:lang w:eastAsia="ru-RU" w:bidi="ar-SA"/>
        </w:rPr>
        <w:t xml:space="preserve">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правовыми актами Российской Федерации, внутренними документами Союза;</w:t>
      </w:r>
    </w:p>
    <w:p w14:paraId="5E312205" w14:textId="5C00827B" w:rsidR="00210A30" w:rsidRPr="006D4E4E" w:rsidRDefault="00210A30" w:rsidP="00934CBF">
      <w:pPr>
        <w:widowControl/>
        <w:spacing w:line="360" w:lineRule="auto"/>
        <w:ind w:firstLine="709"/>
        <w:jc w:val="both"/>
        <w:rPr>
          <w:rFonts w:cs="Times New Roman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Pr="006D4E4E">
        <w:rPr>
          <w:rFonts w:cs="Times New Roman"/>
        </w:rPr>
        <w:t xml:space="preserve">– временное отстранение членов Экспертного совета от проведения экспертиз отчетов </w:t>
      </w:r>
      <w:r w:rsidR="0034358B">
        <w:rPr>
          <w:rFonts w:cs="Times New Roman"/>
        </w:rPr>
        <w:t xml:space="preserve">об оценке </w:t>
      </w:r>
      <w:r w:rsidRPr="006D4E4E">
        <w:rPr>
          <w:rFonts w:cs="Times New Roman"/>
        </w:rPr>
        <w:t>в случае выявления нарушений в их деятельности;</w:t>
      </w:r>
    </w:p>
    <w:p w14:paraId="1DF302B9" w14:textId="37696696" w:rsidR="00E82833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рассмотрение апелляций на экспертные заключения, подписанные членами Экспертного совета; </w:t>
      </w:r>
    </w:p>
    <w:p w14:paraId="0EBC22B7" w14:textId="3967E87C" w:rsidR="00210A30" w:rsidRPr="006D4E4E" w:rsidRDefault="000B463F" w:rsidP="00934CBF">
      <w:pPr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иные вопросы, предусмотренные законодательством Российской Федерации, </w:t>
      </w:r>
      <w:r w:rsidR="0034358B" w:rsidRPr="006D4E4E">
        <w:rPr>
          <w:rFonts w:eastAsia="Times New Roman" w:cs="Times New Roman"/>
          <w:kern w:val="0"/>
          <w:lang w:eastAsia="ru-RU" w:bidi="ar-SA"/>
        </w:rPr>
        <w:t xml:space="preserve">Федеральными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стандартами оценки, другими нормативными правовыми актами Российской Федерации, а также внутренними документами Союза</w:t>
      </w:r>
      <w:r w:rsidR="00AD1DBD" w:rsidRPr="006D4E4E">
        <w:rPr>
          <w:rFonts w:eastAsia="Times New Roman" w:cs="Times New Roman"/>
          <w:kern w:val="0"/>
          <w:lang w:eastAsia="ru-RU" w:bidi="ar-SA"/>
        </w:rPr>
        <w:t>.</w:t>
      </w:r>
    </w:p>
    <w:p w14:paraId="628C8019" w14:textId="4B179E8C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4.3.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Президиум формируется Советом Союза из числа членов Экспертного совета на срок, равный сроку полномочий Экспертного совета. Численный состав Президиума Экспертного совета определяется Советом Союза.</w:t>
      </w:r>
    </w:p>
    <w:p w14:paraId="431B3312" w14:textId="06F1CAA7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4.4. Президиум возглавляет Председатель Экспертного совета</w:t>
      </w:r>
      <w:r w:rsidR="006D0E7D" w:rsidRPr="006D4E4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Председатель ведет заседания Президиума, а в случае его отсутствия заседания Президиума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ведет Заместитель Председателя Экспертного совета.</w:t>
      </w:r>
    </w:p>
    <w:p w14:paraId="05831A46" w14:textId="77777777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4.5. Президиум Экспертного совета собирается по мере необходимости. </w:t>
      </w:r>
    </w:p>
    <w:p w14:paraId="1193B604" w14:textId="40271CA4" w:rsidR="00210A30" w:rsidRPr="006D4E4E" w:rsidRDefault="00210A30" w:rsidP="00934CBF">
      <w:pPr>
        <w:pStyle w:val="2"/>
        <w:keepNext w:val="0"/>
        <w:keepLines w:val="0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E4E">
        <w:rPr>
          <w:rFonts w:ascii="Times New Roman" w:hAnsi="Times New Roman" w:cs="Times New Roman"/>
          <w:color w:val="auto"/>
          <w:sz w:val="24"/>
          <w:szCs w:val="24"/>
        </w:rPr>
        <w:t>4.6.</w:t>
      </w:r>
      <w:r w:rsidR="000B463F" w:rsidRPr="006D4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4E4E">
        <w:rPr>
          <w:rFonts w:ascii="Times New Roman" w:hAnsi="Times New Roman" w:cs="Times New Roman"/>
          <w:color w:val="auto"/>
          <w:sz w:val="24"/>
          <w:szCs w:val="24"/>
        </w:rPr>
        <w:t>В заседаниях Президиума Экспертного совета участвуют только члены Президиума, секретарь Экспертного совета и лица, приглашенные Пр</w:t>
      </w:r>
      <w:r w:rsidR="00807E03">
        <w:rPr>
          <w:rFonts w:ascii="Times New Roman" w:hAnsi="Times New Roman" w:cs="Times New Roman"/>
          <w:color w:val="auto"/>
          <w:sz w:val="24"/>
          <w:szCs w:val="24"/>
        </w:rPr>
        <w:t>едседателем Экспертного совета.</w:t>
      </w:r>
    </w:p>
    <w:p w14:paraId="6ABA6EF9" w14:textId="44F18094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4.7.</w:t>
      </w:r>
      <w:r w:rsidR="000B463F" w:rsidRPr="006D4E4E">
        <w:rPr>
          <w:rFonts w:cs="Times New Roman"/>
        </w:rPr>
        <w:t xml:space="preserve"> </w:t>
      </w:r>
      <w:r w:rsidR="00991C8A">
        <w:rPr>
          <w:rFonts w:cs="Times New Roman"/>
        </w:rPr>
        <w:t>Ч</w:t>
      </w:r>
      <w:r w:rsidRPr="006D4E4E">
        <w:rPr>
          <w:rFonts w:cs="Times New Roman"/>
        </w:rPr>
        <w:t>лен Президиума Экспертного совета может</w:t>
      </w:r>
      <w:r w:rsidR="00991C8A">
        <w:rPr>
          <w:rFonts w:cs="Times New Roman"/>
        </w:rPr>
        <w:t xml:space="preserve"> участвовать </w:t>
      </w:r>
      <w:r w:rsidR="004215E6">
        <w:rPr>
          <w:rFonts w:cs="Times New Roman"/>
        </w:rPr>
        <w:t xml:space="preserve">в </w:t>
      </w:r>
      <w:r w:rsidRPr="006D4E4E">
        <w:rPr>
          <w:rFonts w:cs="Times New Roman"/>
        </w:rPr>
        <w:t xml:space="preserve">заседании Президиума </w:t>
      </w:r>
      <w:r w:rsidR="004215E6">
        <w:rPr>
          <w:rFonts w:cs="Times New Roman"/>
        </w:rPr>
        <w:t xml:space="preserve">лично или через своего представителя. Представитель в обязательном порядке должен состоять в </w:t>
      </w:r>
      <w:r w:rsidRPr="006D4E4E">
        <w:rPr>
          <w:rFonts w:cs="Times New Roman"/>
        </w:rPr>
        <w:t>Президиум</w:t>
      </w:r>
      <w:r w:rsidR="004215E6">
        <w:rPr>
          <w:rFonts w:cs="Times New Roman"/>
        </w:rPr>
        <w:t>е</w:t>
      </w:r>
      <w:r w:rsidRPr="006D4E4E">
        <w:rPr>
          <w:rFonts w:cs="Times New Roman"/>
        </w:rPr>
        <w:t xml:space="preserve"> </w:t>
      </w:r>
      <w:r w:rsidR="004215E6" w:rsidRPr="006D4E4E">
        <w:rPr>
          <w:rFonts w:cs="Times New Roman"/>
        </w:rPr>
        <w:t>Экспертного совета</w:t>
      </w:r>
      <w:r w:rsidR="004215E6">
        <w:rPr>
          <w:rFonts w:cs="Times New Roman"/>
        </w:rPr>
        <w:t xml:space="preserve">, а его право на представление интересов должно быть подтверждено удостоверенной нотариально доверенностью. </w:t>
      </w:r>
    </w:p>
    <w:p w14:paraId="0D403727" w14:textId="5985425E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4.8.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 xml:space="preserve">Заседание Президиума Экспертного совета правомочно, </w:t>
      </w:r>
      <w:r w:rsidRPr="006D4E4E">
        <w:rPr>
          <w:rFonts w:cs="Times New Roman"/>
          <w:bCs/>
        </w:rPr>
        <w:t>если на нем присутству</w:t>
      </w:r>
      <w:r w:rsidR="00807E03">
        <w:rPr>
          <w:rFonts w:cs="Times New Roman"/>
          <w:bCs/>
        </w:rPr>
        <w:t>ю</w:t>
      </w:r>
      <w:r w:rsidRPr="006D4E4E">
        <w:rPr>
          <w:rFonts w:cs="Times New Roman"/>
          <w:bCs/>
        </w:rPr>
        <w:t>т более половины членов Президиума.</w:t>
      </w:r>
    </w:p>
    <w:p w14:paraId="73908DD6" w14:textId="684FF3E0" w:rsidR="00210A30" w:rsidRPr="006D4E4E" w:rsidRDefault="00210A30" w:rsidP="000B463F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4.9.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Решения Президиума Экспертного совета принимаются простым большинством голосов членов Президиума, присутствующих на заседании.</w:t>
      </w:r>
    </w:p>
    <w:p w14:paraId="4E38CB14" w14:textId="77777777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5. ЗАСЕДАНИЯ ЭКСПЕРТНОГО СОВЕТА</w:t>
      </w:r>
    </w:p>
    <w:p w14:paraId="177C359D" w14:textId="19CE5020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5.1.</w:t>
      </w:r>
      <w:r w:rsidR="00E82833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Заседания Экспертного совета проводятся по мере необходимости, </w:t>
      </w:r>
      <w:r w:rsidRPr="006D4E4E">
        <w:rPr>
          <w:rFonts w:eastAsia="Times New Roman" w:cs="Times New Roman"/>
          <w:kern w:val="0"/>
          <w:lang w:eastAsia="ru-RU" w:bidi="ar-SA"/>
        </w:rPr>
        <w:t>по инициативе Председателя Экспертного совета</w:t>
      </w:r>
      <w:r w:rsidR="000B463F"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Pr="006D4E4E">
        <w:rPr>
          <w:rFonts w:eastAsia="Times New Roman" w:cs="Times New Roman"/>
          <w:kern w:val="0"/>
          <w:lang w:eastAsia="ru-RU" w:bidi="ar-SA"/>
        </w:rPr>
        <w:t>или органов управления Союза.</w:t>
      </w:r>
    </w:p>
    <w:p w14:paraId="13217F43" w14:textId="71812825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5.2.</w:t>
      </w:r>
      <w:r w:rsidR="000B463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 xml:space="preserve">В заседаниях Экспертного совета принимают участие члены Экспертного совета, а также консультанты и иные лица, привлекаемые к его работе. </w:t>
      </w:r>
    </w:p>
    <w:p w14:paraId="071BDBCD" w14:textId="092E7CB9" w:rsidR="00210A30" w:rsidRPr="006D4E4E" w:rsidRDefault="00210A30" w:rsidP="000B463F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5.3.</w:t>
      </w:r>
      <w:r w:rsidR="000B463F" w:rsidRPr="006D4E4E">
        <w:rPr>
          <w:rFonts w:cs="Times New Roman"/>
          <w:bCs/>
        </w:rPr>
        <w:t xml:space="preserve"> </w:t>
      </w:r>
      <w:r w:rsidR="00AF44D8">
        <w:rPr>
          <w:rFonts w:cs="Times New Roman"/>
        </w:rPr>
        <w:t>Ч</w:t>
      </w:r>
      <w:r w:rsidR="00AF44D8" w:rsidRPr="006D4E4E">
        <w:rPr>
          <w:rFonts w:cs="Times New Roman"/>
        </w:rPr>
        <w:t>лен Экспертного совета может</w:t>
      </w:r>
      <w:r w:rsidR="00AF44D8">
        <w:rPr>
          <w:rFonts w:cs="Times New Roman"/>
        </w:rPr>
        <w:t xml:space="preserve"> участвовать в </w:t>
      </w:r>
      <w:r w:rsidR="00AF44D8" w:rsidRPr="006D4E4E">
        <w:rPr>
          <w:rFonts w:cs="Times New Roman"/>
        </w:rPr>
        <w:t xml:space="preserve">заседании </w:t>
      </w:r>
      <w:r w:rsidR="00AF44D8">
        <w:rPr>
          <w:rFonts w:cs="Times New Roman"/>
        </w:rPr>
        <w:t>Экспертного совета</w:t>
      </w:r>
      <w:r w:rsidR="00AF44D8" w:rsidRPr="006D4E4E">
        <w:rPr>
          <w:rFonts w:cs="Times New Roman"/>
        </w:rPr>
        <w:t xml:space="preserve"> </w:t>
      </w:r>
      <w:r w:rsidR="00AF44D8">
        <w:rPr>
          <w:rFonts w:cs="Times New Roman"/>
        </w:rPr>
        <w:t xml:space="preserve">лично или через своего представителя. Представитель в обязательном порядке должен состоять в </w:t>
      </w:r>
      <w:r w:rsidR="00AF44D8" w:rsidRPr="006D4E4E">
        <w:rPr>
          <w:rFonts w:cs="Times New Roman"/>
        </w:rPr>
        <w:t>Экспертно</w:t>
      </w:r>
      <w:r w:rsidR="00AF44D8">
        <w:rPr>
          <w:rFonts w:cs="Times New Roman"/>
        </w:rPr>
        <w:t>м</w:t>
      </w:r>
      <w:r w:rsidR="00AF44D8" w:rsidRPr="006D4E4E">
        <w:rPr>
          <w:rFonts w:cs="Times New Roman"/>
        </w:rPr>
        <w:t xml:space="preserve"> совет</w:t>
      </w:r>
      <w:r w:rsidR="00AF44D8">
        <w:rPr>
          <w:rFonts w:cs="Times New Roman"/>
        </w:rPr>
        <w:t>е, а его право на представление интересов должно быть подтверждено удостоверенной нотариально доверенностью.</w:t>
      </w:r>
    </w:p>
    <w:p w14:paraId="041FAD73" w14:textId="77777777" w:rsidR="005D4C26" w:rsidRDefault="00210A30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  <w:r w:rsidRPr="006D4E4E">
        <w:rPr>
          <w:rFonts w:cs="Times New Roman"/>
          <w:bCs/>
        </w:rPr>
        <w:t>5.4.</w:t>
      </w:r>
      <w:r w:rsidR="000B463F" w:rsidRPr="006D4E4E">
        <w:rPr>
          <w:rFonts w:cs="Times New Roman"/>
          <w:bCs/>
        </w:rPr>
        <w:t xml:space="preserve"> </w:t>
      </w:r>
      <w:r w:rsidRPr="006D4E4E">
        <w:rPr>
          <w:rFonts w:cs="Times New Roman"/>
          <w:bCs/>
        </w:rPr>
        <w:t>Решения Экспертного совета принимаются простым большинством голосов членов Экспертного совета, присутствующих на заседании.</w:t>
      </w:r>
    </w:p>
    <w:p w14:paraId="19F9AC6D" w14:textId="77777777" w:rsidR="005D4C26" w:rsidRDefault="005D4C26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bCs/>
        </w:rPr>
      </w:pPr>
    </w:p>
    <w:p w14:paraId="7CA5EA18" w14:textId="4E4DCE8C" w:rsidR="00210A30" w:rsidRPr="006D4E4E" w:rsidRDefault="00445981" w:rsidP="005D4C26">
      <w:pPr>
        <w:widowControl/>
        <w:tabs>
          <w:tab w:val="left" w:pos="993"/>
          <w:tab w:val="left" w:pos="1134"/>
        </w:tabs>
        <w:suppressAutoHyphens w:val="0"/>
        <w:spacing w:line="360" w:lineRule="auto"/>
        <w:ind w:firstLine="709"/>
        <w:jc w:val="center"/>
        <w:outlineLvl w:val="1"/>
        <w:rPr>
          <w:rStyle w:val="a3"/>
        </w:rPr>
      </w:pPr>
      <w:r w:rsidRPr="006D4E4E">
        <w:rPr>
          <w:rStyle w:val="a3"/>
        </w:rPr>
        <w:t>6. ПРАВА</w:t>
      </w:r>
      <w:r w:rsidR="005D4C26">
        <w:rPr>
          <w:rStyle w:val="a3"/>
        </w:rPr>
        <w:t>,</w:t>
      </w:r>
      <w:r w:rsidRPr="006D4E4E">
        <w:rPr>
          <w:rStyle w:val="a3"/>
        </w:rPr>
        <w:t xml:space="preserve"> ОБЯЗАННОСТИ </w:t>
      </w:r>
      <w:r w:rsidR="005D4C26">
        <w:rPr>
          <w:rStyle w:val="a3"/>
        </w:rPr>
        <w:t xml:space="preserve">И ОТВЕТСТВЕННОСТЬ </w:t>
      </w:r>
      <w:r w:rsidRPr="006D4E4E">
        <w:rPr>
          <w:rStyle w:val="a3"/>
        </w:rPr>
        <w:t>ЧЛЕНОВ ЭКСПЕРТНОГО СОВЕТА</w:t>
      </w:r>
    </w:p>
    <w:p w14:paraId="5791EFB5" w14:textId="65D93261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 xml:space="preserve">6.1. Члены Экспертного совета в случае их привлечения в качестве экспертов для экспертизы отчетов </w:t>
      </w:r>
      <w:r w:rsidR="00D777BB">
        <w:rPr>
          <w:rFonts w:cs="Times New Roman"/>
        </w:rPr>
        <w:t xml:space="preserve">об оценке </w:t>
      </w:r>
      <w:r w:rsidRPr="006D4E4E">
        <w:rPr>
          <w:rFonts w:cs="Times New Roman"/>
        </w:rPr>
        <w:t>обязаны провести такую экспертизу или мотивировать</w:t>
      </w:r>
      <w:r w:rsidR="00AF44D8">
        <w:rPr>
          <w:rStyle w:val="a7"/>
          <w:rFonts w:cs="Mangal"/>
        </w:rPr>
        <w:t xml:space="preserve"> </w:t>
      </w:r>
      <w:r w:rsidR="00AF44D8" w:rsidRPr="00AF44D8">
        <w:rPr>
          <w:rStyle w:val="a7"/>
          <w:rFonts w:cs="Mangal"/>
          <w:sz w:val="24"/>
          <w:szCs w:val="24"/>
        </w:rPr>
        <w:t>от</w:t>
      </w:r>
      <w:r w:rsidRPr="006D4E4E">
        <w:rPr>
          <w:rFonts w:cs="Times New Roman"/>
        </w:rPr>
        <w:t>каз от ее проведения.</w:t>
      </w:r>
    </w:p>
    <w:p w14:paraId="14A5CC12" w14:textId="03DDAA5B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6.2.</w:t>
      </w:r>
      <w:r w:rsidR="000B463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Члены Экспертного совета обязаны:</w:t>
      </w:r>
    </w:p>
    <w:p w14:paraId="379295CC" w14:textId="24CE0F09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 xml:space="preserve">соблюдать требования законодательства в области оценочной деятельности, Порядка проведения экспертизы отчетов об оценке Союза, настоящего Положения и иных внутренних документов Союза; </w:t>
      </w:r>
    </w:p>
    <w:p w14:paraId="0D8982FD" w14:textId="6BF807C7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принимать участие в деятельности Экспертного совета, в том числе в заседаниях Экспертного совета;</w:t>
      </w:r>
    </w:p>
    <w:p w14:paraId="6F72C926" w14:textId="20DB4A13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 xml:space="preserve">выполнять поручения Председателя Экспертного совета и его </w:t>
      </w:r>
      <w:r w:rsidR="00F76FE7" w:rsidRPr="006D4E4E">
        <w:rPr>
          <w:rFonts w:cs="Times New Roman"/>
          <w:lang w:eastAsia="en-US"/>
        </w:rPr>
        <w:t>Заместител</w:t>
      </w:r>
      <w:r w:rsidR="00AF44D8">
        <w:rPr>
          <w:rFonts w:cs="Times New Roman"/>
          <w:lang w:eastAsia="en-US"/>
        </w:rPr>
        <w:t>я</w:t>
      </w:r>
      <w:r w:rsidR="00F76FE7" w:rsidRPr="006D4E4E">
        <w:rPr>
          <w:rFonts w:cs="Times New Roman"/>
          <w:lang w:eastAsia="en-US"/>
        </w:rPr>
        <w:t xml:space="preserve"> </w:t>
      </w:r>
      <w:r w:rsidR="00210A30" w:rsidRPr="006D4E4E">
        <w:rPr>
          <w:rFonts w:cs="Times New Roman"/>
          <w:lang w:eastAsia="en-US"/>
        </w:rPr>
        <w:t xml:space="preserve">в рамках их полномочий, в том числе проводить экспертизу отчетов об оценке, а также предоставлять членам Союза и иным </w:t>
      </w:r>
      <w:r w:rsidR="00AF44D8">
        <w:rPr>
          <w:rFonts w:cs="Times New Roman"/>
          <w:lang w:eastAsia="en-US"/>
        </w:rPr>
        <w:t>л</w:t>
      </w:r>
      <w:r w:rsidR="00210A30" w:rsidRPr="006D4E4E">
        <w:rPr>
          <w:rFonts w:cs="Times New Roman"/>
          <w:lang w:eastAsia="en-US"/>
        </w:rPr>
        <w:t xml:space="preserve">ицам разъяснения по вопросам, связанным с проведением экспертизы отчетов об оценке; </w:t>
      </w:r>
    </w:p>
    <w:p w14:paraId="219B9B36" w14:textId="67332248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давать показания в суде по произведенной экспертизе на основании определения суда;</w:t>
      </w:r>
    </w:p>
    <w:p w14:paraId="699E2960" w14:textId="6DF6ED4A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отказаться от проведения экспертизы отчета об оценке в случае возникновения (в</w:t>
      </w:r>
      <w:r w:rsidR="00F76FE7">
        <w:rPr>
          <w:rFonts w:cs="Times New Roman"/>
          <w:lang w:eastAsia="en-US"/>
        </w:rPr>
        <w:t> </w:t>
      </w:r>
      <w:r w:rsidR="00210A30" w:rsidRPr="006D4E4E">
        <w:rPr>
          <w:rFonts w:cs="Times New Roman"/>
          <w:lang w:eastAsia="en-US"/>
        </w:rPr>
        <w:t>том числе на этапе проведения экспертизы) обстоятельств, препятствующих проведению объективной экспертизы отчета об оценке, а также при недостаточной профессиональной квалификации;</w:t>
      </w:r>
    </w:p>
    <w:p w14:paraId="73A64201" w14:textId="6D66239D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обеспечивать сохранность документов, получаемых от заказчика экспертизы отчета об оценке и третьих лиц в ходе проведения экспертизы, в соответствии с Порядком проведения экспертизы отчетов об оценке Союза;</w:t>
      </w:r>
    </w:p>
    <w:p w14:paraId="4C3F236A" w14:textId="704CA391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пров</w:t>
      </w:r>
      <w:r w:rsidR="00F76FE7">
        <w:rPr>
          <w:rFonts w:eastAsia="Times New Roman" w:cs="Times New Roman"/>
          <w:kern w:val="0"/>
          <w:lang w:eastAsia="ru-RU" w:bidi="ar-SA"/>
        </w:rPr>
        <w:t xml:space="preserve">ести </w:t>
      </w:r>
      <w:r w:rsidR="00210A30" w:rsidRPr="006D4E4E">
        <w:rPr>
          <w:rFonts w:eastAsia="Times New Roman" w:cs="Times New Roman"/>
          <w:kern w:val="0"/>
          <w:lang w:eastAsia="ru-RU" w:bidi="ar-SA"/>
        </w:rPr>
        <w:t>полное исследование пред</w:t>
      </w:r>
      <w:r w:rsidR="008B1284">
        <w:rPr>
          <w:rFonts w:eastAsia="Times New Roman" w:cs="Times New Roman"/>
          <w:kern w:val="0"/>
          <w:lang w:eastAsia="ru-RU" w:bidi="ar-SA"/>
        </w:rPr>
        <w:t>о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ставленных</w:t>
      </w:r>
      <w:r w:rsidR="00AF44D8">
        <w:rPr>
          <w:rStyle w:val="a7"/>
          <w:rFonts w:cs="Mangal"/>
        </w:rPr>
        <w:t xml:space="preserve"> </w:t>
      </w:r>
      <w:r w:rsidR="00AF44D8" w:rsidRPr="00AF44D8">
        <w:rPr>
          <w:rStyle w:val="a7"/>
          <w:rFonts w:cs="Mangal"/>
          <w:sz w:val="24"/>
          <w:szCs w:val="24"/>
        </w:rPr>
        <w:t>м</w:t>
      </w:r>
      <w:r w:rsidR="00210A30" w:rsidRPr="006D4E4E">
        <w:rPr>
          <w:rFonts w:eastAsia="Times New Roman" w:cs="Times New Roman"/>
          <w:kern w:val="0"/>
          <w:lang w:eastAsia="ru-RU" w:bidi="ar-SA"/>
        </w:rPr>
        <w:t>атериалов, да</w:t>
      </w:r>
      <w:r w:rsidR="00AF44D8">
        <w:rPr>
          <w:rFonts w:eastAsia="Times New Roman" w:cs="Times New Roman"/>
          <w:kern w:val="0"/>
          <w:lang w:eastAsia="ru-RU" w:bidi="ar-SA"/>
        </w:rPr>
        <w:t>вать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объективное и обоснованное экспертное заключение по поставленным вопросам;</w:t>
      </w:r>
    </w:p>
    <w:p w14:paraId="2D3E6782" w14:textId="041A0D17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указывать в экспертном заключении обоснование вывода по итогам проведения экспертизы отчета об оценке, подтверждающее сделанный вывод;</w:t>
      </w:r>
    </w:p>
    <w:p w14:paraId="4E15C370" w14:textId="4A00F452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</w:t>
      </w:r>
      <w:r w:rsidR="00AF44D8">
        <w:rPr>
          <w:rFonts w:eastAsia="Times New Roman" w:cs="Times New Roman"/>
          <w:kern w:val="0"/>
          <w:lang w:eastAsia="ru-RU" w:bidi="ar-SA"/>
        </w:rPr>
        <w:t>д</w:t>
      </w:r>
      <w:r w:rsidR="005D4C26">
        <w:rPr>
          <w:rFonts w:eastAsia="Times New Roman" w:cs="Times New Roman"/>
          <w:kern w:val="0"/>
          <w:lang w:eastAsia="ru-RU" w:bidi="ar-SA"/>
        </w:rPr>
        <w:t>а</w:t>
      </w:r>
      <w:r w:rsidR="00AF44D8">
        <w:rPr>
          <w:rFonts w:eastAsia="Times New Roman" w:cs="Times New Roman"/>
          <w:kern w:val="0"/>
          <w:lang w:eastAsia="ru-RU" w:bidi="ar-SA"/>
        </w:rPr>
        <w:t>вать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разъяснения по вопросам, связанным с проведением экспертизы</w:t>
      </w:r>
      <w:r w:rsidR="008B1284">
        <w:rPr>
          <w:rFonts w:eastAsia="Times New Roman" w:cs="Times New Roman"/>
          <w:kern w:val="0"/>
          <w:lang w:eastAsia="ru-RU" w:bidi="ar-SA"/>
        </w:rPr>
        <w:t>,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 по экспертному заключению;</w:t>
      </w:r>
    </w:p>
    <w:p w14:paraId="33F77807" w14:textId="34833F33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уведомить исполнительные органы Союза о фактах оказания на него воздействия со стороны любых лиц в целях влияния на вывод (выводы), содержащийся (содержащиеся) в экспертном заключении;</w:t>
      </w:r>
    </w:p>
    <w:p w14:paraId="37C4844D" w14:textId="1E190760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соблюдать конфиденциальность сведений, которые стали ему известны в связи с</w:t>
      </w:r>
      <w:r w:rsidR="00770730">
        <w:rPr>
          <w:rFonts w:eastAsia="Times New Roman" w:cs="Times New Roman"/>
          <w:kern w:val="0"/>
          <w:lang w:eastAsia="ru-RU" w:bidi="ar-SA"/>
        </w:rPr>
        <w:t> </w:t>
      </w:r>
      <w:r w:rsidR="00210A30" w:rsidRPr="006D4E4E">
        <w:rPr>
          <w:rFonts w:eastAsia="Times New Roman" w:cs="Times New Roman"/>
          <w:kern w:val="0"/>
          <w:lang w:eastAsia="ru-RU" w:bidi="ar-SA"/>
        </w:rPr>
        <w:t>осуществлением экспертизы отчета об оценке</w:t>
      </w:r>
      <w:r w:rsidR="00210A30" w:rsidRPr="006D4E4E">
        <w:rPr>
          <w:rFonts w:cs="Times New Roman"/>
          <w:lang w:eastAsia="en-US"/>
        </w:rPr>
        <w:t>, за исключением случаев, предусмотренных законодательств</w:t>
      </w:r>
      <w:r w:rsidR="00417FFA" w:rsidRPr="006D4E4E">
        <w:rPr>
          <w:rFonts w:cs="Times New Roman"/>
          <w:lang w:eastAsia="en-US"/>
        </w:rPr>
        <w:t>ом Российской Федерации;</w:t>
      </w:r>
    </w:p>
    <w:p w14:paraId="09145D0F" w14:textId="3C7BE9DE" w:rsidR="00417FFA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>–</w:t>
      </w:r>
      <w:r w:rsidR="00417FFA" w:rsidRPr="006D4E4E">
        <w:rPr>
          <w:rFonts w:cs="Times New Roman"/>
          <w:lang w:eastAsia="en-US"/>
        </w:rPr>
        <w:t xml:space="preserve"> соблюдать иные требования</w:t>
      </w:r>
      <w:r w:rsidR="00770730">
        <w:rPr>
          <w:rFonts w:cs="Times New Roman"/>
          <w:lang w:eastAsia="en-US"/>
        </w:rPr>
        <w:t>,</w:t>
      </w:r>
      <w:r w:rsidR="00417FFA" w:rsidRPr="006D4E4E">
        <w:rPr>
          <w:rFonts w:cs="Times New Roman"/>
          <w:lang w:eastAsia="en-US"/>
        </w:rPr>
        <w:t xml:space="preserve"> предусмотренные действующим законодательством </w:t>
      </w:r>
      <w:r w:rsidR="00770730" w:rsidRPr="006D4E4E">
        <w:rPr>
          <w:rFonts w:cs="Times New Roman"/>
          <w:lang w:eastAsia="en-US"/>
        </w:rPr>
        <w:t xml:space="preserve">Российской </w:t>
      </w:r>
      <w:r w:rsidR="00417FFA" w:rsidRPr="006D4E4E">
        <w:rPr>
          <w:rFonts w:cs="Times New Roman"/>
          <w:lang w:eastAsia="en-US"/>
        </w:rPr>
        <w:t>Федерации.</w:t>
      </w:r>
    </w:p>
    <w:p w14:paraId="6D42CF2E" w14:textId="77777777" w:rsidR="00210A30" w:rsidRPr="006D4E4E" w:rsidRDefault="00210A30" w:rsidP="000B463F">
      <w:pPr>
        <w:widowControl/>
        <w:tabs>
          <w:tab w:val="left" w:pos="993"/>
        </w:tabs>
        <w:suppressAutoHyphens w:val="0"/>
        <w:spacing w:line="360" w:lineRule="auto"/>
        <w:ind w:firstLine="709"/>
        <w:jc w:val="both"/>
        <w:outlineLvl w:val="1"/>
        <w:rPr>
          <w:rFonts w:cs="Times New Roman"/>
          <w:lang w:eastAsia="ru-RU"/>
        </w:rPr>
      </w:pPr>
      <w:r w:rsidRPr="006D4E4E">
        <w:rPr>
          <w:rFonts w:cs="Times New Roman"/>
        </w:rPr>
        <w:t>6.3. Члены Экспертного совета имеют право:</w:t>
      </w:r>
    </w:p>
    <w:p w14:paraId="37130389" w14:textId="2407DFED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знакомиться с материалами, относящимися к предмету экспертизы, выписывать из них необходимые сведения или снимать копии;</w:t>
      </w:r>
    </w:p>
    <w:p w14:paraId="6F7B60EE" w14:textId="3863D78B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запрашивать</w:t>
      </w:r>
      <w:r w:rsidRPr="006D4E4E">
        <w:rPr>
          <w:rFonts w:cs="Times New Roman"/>
          <w:lang w:eastAsia="en-US"/>
        </w:rPr>
        <w:t xml:space="preserve"> </w:t>
      </w:r>
      <w:r w:rsidR="00210A30" w:rsidRPr="006D4E4E">
        <w:rPr>
          <w:rFonts w:cs="Times New Roman"/>
          <w:lang w:eastAsia="en-US"/>
        </w:rPr>
        <w:t>у заказчика экспертизы и третьих лиц информацию, необходимую для проведения экспертизы отчета об оценке;</w:t>
      </w:r>
    </w:p>
    <w:p w14:paraId="6B427335" w14:textId="46A303B9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уведомлять оценщика до момента передачи экспертного заключения заказчику о</w:t>
      </w:r>
      <w:r w:rsidR="00FF582E">
        <w:rPr>
          <w:rFonts w:cs="Times New Roman"/>
          <w:lang w:eastAsia="en-US"/>
        </w:rPr>
        <w:t> </w:t>
      </w:r>
      <w:r w:rsidR="00210A30" w:rsidRPr="006D4E4E">
        <w:rPr>
          <w:rFonts w:cs="Times New Roman"/>
          <w:lang w:eastAsia="en-US"/>
        </w:rPr>
        <w:t>результатах экспертизы подписанного им отчета об оценке, если это не противоречит условиям договора на экспертизу;</w:t>
      </w:r>
    </w:p>
    <w:p w14:paraId="6F4AB60E" w14:textId="0C50AED6" w:rsidR="00210A30" w:rsidRPr="006D4E4E" w:rsidRDefault="000B463F" w:rsidP="000B463F">
      <w:pPr>
        <w:pStyle w:val="a6"/>
        <w:widowControl/>
        <w:suppressAutoHyphens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– </w:t>
      </w:r>
      <w:r w:rsidR="00210A30" w:rsidRPr="006D4E4E">
        <w:rPr>
          <w:rFonts w:eastAsia="Times New Roman" w:cs="Times New Roman"/>
          <w:kern w:val="0"/>
          <w:lang w:eastAsia="ru-RU" w:bidi="ar-SA"/>
        </w:rPr>
        <w:t>заяв</w:t>
      </w:r>
      <w:r w:rsidR="00FF582E">
        <w:rPr>
          <w:rFonts w:eastAsia="Times New Roman" w:cs="Times New Roman"/>
          <w:kern w:val="0"/>
          <w:lang w:eastAsia="ru-RU" w:bidi="ar-SA"/>
        </w:rPr>
        <w:t>лять о необходимости привлечения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к проведению экспертизы других экспертов;</w:t>
      </w:r>
    </w:p>
    <w:p w14:paraId="20373664" w14:textId="77262287" w:rsidR="00210A30" w:rsidRPr="006D4E4E" w:rsidRDefault="000B463F" w:rsidP="000B463F">
      <w:pPr>
        <w:widowControl/>
        <w:tabs>
          <w:tab w:val="left" w:pos="1080"/>
        </w:tabs>
        <w:suppressAutoHyphens w:val="0"/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обжаловать в порядке, установленном законодательством Российской Федерации, действия, нарушающие п</w:t>
      </w:r>
      <w:r w:rsidR="00C70F22">
        <w:rPr>
          <w:rFonts w:cs="Times New Roman"/>
          <w:lang w:eastAsia="en-US"/>
        </w:rPr>
        <w:t>рава члена Экспертного совета;</w:t>
      </w:r>
    </w:p>
    <w:p w14:paraId="012E6530" w14:textId="61BB0DA9" w:rsidR="00210A30" w:rsidRPr="006D4E4E" w:rsidRDefault="000B463F" w:rsidP="000B463F">
      <w:pPr>
        <w:pStyle w:val="a6"/>
        <w:widowControl/>
        <w:suppressAutoHyphens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 xml:space="preserve">– 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осуществлять иные действия, предусмотренные законодательством Российской Федерации, </w:t>
      </w:r>
      <w:r w:rsidR="00C70F22" w:rsidRPr="006D4E4E">
        <w:rPr>
          <w:rFonts w:eastAsia="Times New Roman" w:cs="Times New Roman"/>
          <w:kern w:val="0"/>
          <w:lang w:eastAsia="ru-RU" w:bidi="ar-SA"/>
        </w:rPr>
        <w:t xml:space="preserve">Федеральными </w:t>
      </w:r>
      <w:r w:rsidR="00210A30" w:rsidRPr="006D4E4E">
        <w:rPr>
          <w:rFonts w:eastAsia="Times New Roman" w:cs="Times New Roman"/>
          <w:kern w:val="0"/>
          <w:lang w:eastAsia="ru-RU" w:bidi="ar-SA"/>
        </w:rPr>
        <w:t>стандартами оценки, иными нормативными правовыми актами Российской Федерации и внутренними документами Ассоциации.</w:t>
      </w:r>
    </w:p>
    <w:p w14:paraId="6BEC8128" w14:textId="26684BA0" w:rsidR="00210A30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4</w:t>
      </w:r>
      <w:r w:rsidRPr="006D4E4E">
        <w:rPr>
          <w:rFonts w:cs="Times New Roman"/>
        </w:rPr>
        <w:t>. Члены Экспертного совета не вправе:</w:t>
      </w:r>
    </w:p>
    <w:p w14:paraId="03989F47" w14:textId="77777777" w:rsidR="00DF60D6" w:rsidRDefault="000B463F" w:rsidP="00DF60D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cs="Times New Roman"/>
          <w:lang w:eastAsia="en-US"/>
        </w:rPr>
        <w:t xml:space="preserve">– </w:t>
      </w:r>
      <w:r w:rsidR="00210A30" w:rsidRPr="006D4E4E">
        <w:rPr>
          <w:rFonts w:cs="Times New Roman"/>
          <w:lang w:eastAsia="en-US"/>
        </w:rPr>
        <w:t>осуществлять экспертизу отчетов об оценке, если деятельность в качестве эксперта приостановлена по решению Совета Союза</w:t>
      </w:r>
      <w:r w:rsidR="00DF60D6">
        <w:rPr>
          <w:rFonts w:cs="Times New Roman"/>
          <w:lang w:eastAsia="en-US"/>
        </w:rPr>
        <w:t xml:space="preserve"> </w:t>
      </w:r>
      <w:r w:rsidR="00DF60D6" w:rsidRPr="00DF60D6">
        <w:rPr>
          <w:rFonts w:eastAsia="Times New Roman" w:cs="Times New Roman"/>
          <w:kern w:val="0"/>
          <w:lang w:eastAsia="ru-RU" w:bidi="ar-SA"/>
        </w:rPr>
        <w:t>в порядке, установленном действующим законодательством Российской Федерации, нормативно-правовыми актами Российской Федерации, внутренними документами Союза;</w:t>
      </w:r>
    </w:p>
    <w:p w14:paraId="56A97B80" w14:textId="1123297B" w:rsidR="00210A30" w:rsidRPr="006D4E4E" w:rsidRDefault="000B463F" w:rsidP="00DF60D6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вступать в личные контакты с заинтересованными в результатах экспертизы лицами по вопросам, связанным с проведением экспертизы, ставящим под сомнение его незаинтересованность в ее результатах;</w:t>
      </w:r>
    </w:p>
    <w:p w14:paraId="3EF3BD09" w14:textId="4517BEBF" w:rsidR="00210A30" w:rsidRPr="006D4E4E" w:rsidRDefault="000B463F" w:rsidP="000B463F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D4E4E">
        <w:rPr>
          <w:rFonts w:eastAsia="Times New Roman" w:cs="Times New Roman"/>
          <w:kern w:val="0"/>
          <w:lang w:eastAsia="ru-RU" w:bidi="ar-SA"/>
        </w:rPr>
        <w:t>–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использовать информацию, ставшую известной в ходе проведения экспертизы отчетов об оценке</w:t>
      </w:r>
      <w:r w:rsidR="000C4B37">
        <w:rPr>
          <w:rFonts w:eastAsia="Times New Roman" w:cs="Times New Roman"/>
          <w:kern w:val="0"/>
          <w:lang w:eastAsia="ru-RU" w:bidi="ar-SA"/>
        </w:rPr>
        <w:t>,</w:t>
      </w:r>
      <w:r w:rsidR="00210A30" w:rsidRPr="006D4E4E">
        <w:rPr>
          <w:rFonts w:eastAsia="Times New Roman" w:cs="Times New Roman"/>
          <w:kern w:val="0"/>
          <w:lang w:eastAsia="ru-RU" w:bidi="ar-SA"/>
        </w:rPr>
        <w:t xml:space="preserve"> в личных целях;</w:t>
      </w:r>
    </w:p>
    <w:p w14:paraId="6B5B2ADF" w14:textId="28DEF810" w:rsidR="00210A30" w:rsidRPr="006D4E4E" w:rsidRDefault="000B463F" w:rsidP="000B463F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rFonts w:cs="Times New Roman"/>
          <w:lang w:eastAsia="en-US"/>
        </w:rPr>
      </w:pPr>
      <w:r w:rsidRPr="006D4E4E">
        <w:rPr>
          <w:rFonts w:cs="Times New Roman"/>
          <w:lang w:eastAsia="en-US"/>
        </w:rPr>
        <w:t xml:space="preserve">– </w:t>
      </w:r>
      <w:r w:rsidR="00DF60D6">
        <w:rPr>
          <w:rFonts w:cs="Times New Roman"/>
          <w:lang w:eastAsia="en-US"/>
        </w:rPr>
        <w:t xml:space="preserve">выполнять </w:t>
      </w:r>
      <w:r w:rsidR="00210A30" w:rsidRPr="006D4E4E">
        <w:rPr>
          <w:rFonts w:cs="Times New Roman"/>
          <w:lang w:eastAsia="en-US"/>
        </w:rPr>
        <w:t>иные действия, запрет на осуществление которых предусмотрен законодательством Российской Федерации в области оценочной деятельности и внутренними документами Союза.</w:t>
      </w:r>
    </w:p>
    <w:p w14:paraId="238897B6" w14:textId="3042C7A0" w:rsidR="00210A30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5</w:t>
      </w:r>
      <w:r w:rsidRPr="006D4E4E">
        <w:rPr>
          <w:rFonts w:cs="Times New Roman"/>
        </w:rPr>
        <w:t>.</w:t>
      </w:r>
      <w:r w:rsidR="00934CBF" w:rsidRPr="006D4E4E">
        <w:rPr>
          <w:rFonts w:cs="Times New Roman"/>
        </w:rPr>
        <w:t xml:space="preserve"> </w:t>
      </w:r>
      <w:r w:rsidRPr="006D4E4E">
        <w:rPr>
          <w:rFonts w:cs="Times New Roman"/>
        </w:rPr>
        <w:t>Действия (бездействие) эксперта или экспертов Союза при экспертизе отчета, а также результаты экспертизы могут быть обжалованы заинтересованными лицами в Союз в порядке и в сроки, которые установлены уполномоченным федеральным органом, осуществляющим функции по нормативно-правовому регулированию оценочной деятельности, или оспорены в судебном порядке.</w:t>
      </w:r>
    </w:p>
    <w:p w14:paraId="4A30EDC5" w14:textId="0B4FBACA" w:rsidR="00210A30" w:rsidRPr="006D4E4E" w:rsidRDefault="00210A30" w:rsidP="00934CB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6</w:t>
      </w:r>
      <w:r w:rsidRPr="006D4E4E">
        <w:rPr>
          <w:rFonts w:cs="Times New Roman"/>
        </w:rPr>
        <w:t xml:space="preserve">. Не допускается воздействие на эксперта </w:t>
      </w:r>
      <w:r w:rsidR="002F7408">
        <w:rPr>
          <w:rFonts w:cs="Times New Roman"/>
        </w:rPr>
        <w:t>Союза</w:t>
      </w:r>
      <w:r w:rsidRPr="006D4E4E">
        <w:rPr>
          <w:rFonts w:cs="Times New Roman"/>
        </w:rPr>
        <w:t xml:space="preserve"> со стороны органа или лица, по чьей инициативе проводится экспертиза, оценщиков, участвовавших в составлении отчета об оценке, судей, а также любых органов, организаций, объединений и других лиц, заинтересованных в исходе экспертизы.</w:t>
      </w:r>
    </w:p>
    <w:p w14:paraId="548F1864" w14:textId="49BF3AAA" w:rsidR="005F0356" w:rsidRPr="006D4E4E" w:rsidRDefault="00210A30" w:rsidP="000B463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6.</w:t>
      </w:r>
      <w:r w:rsidR="000B463F" w:rsidRPr="006D4E4E">
        <w:rPr>
          <w:rFonts w:cs="Times New Roman"/>
        </w:rPr>
        <w:t>7</w:t>
      </w:r>
      <w:r w:rsidRPr="006D4E4E">
        <w:rPr>
          <w:rFonts w:cs="Times New Roman"/>
        </w:rPr>
        <w:t>. Союз, возместив убытки</w:t>
      </w:r>
      <w:r w:rsidR="005F0356">
        <w:rPr>
          <w:rFonts w:cs="Times New Roman"/>
        </w:rPr>
        <w:t>,</w:t>
      </w:r>
      <w:r w:rsidRPr="006D4E4E">
        <w:rPr>
          <w:rFonts w:cs="Times New Roman"/>
        </w:rPr>
        <w:t xml:space="preserve"> причиненные заказчику, заключившему договор на проведение оценки, или имущественный вред, причиненный третьим лицам действиями (бездействием) оценщика или оценщиков вследствие </w:t>
      </w:r>
      <w:r w:rsidRPr="00B5550F">
        <w:rPr>
          <w:rFonts w:cs="Times New Roman"/>
        </w:rPr>
        <w:t>установленного с</w:t>
      </w:r>
      <w:r w:rsidRPr="006D4E4E">
        <w:rPr>
          <w:rFonts w:cs="Times New Roman"/>
        </w:rPr>
        <w:t xml:space="preserve">удом, арбитражным </w:t>
      </w:r>
      <w:r w:rsidRPr="00B5550F">
        <w:rPr>
          <w:rFonts w:cs="Times New Roman"/>
        </w:rPr>
        <w:t>судом в соответствии с установленной подведомственностью, третейским судом</w:t>
      </w:r>
      <w:r w:rsidRPr="006D4E4E">
        <w:rPr>
          <w:rFonts w:cs="Times New Roman"/>
        </w:rPr>
        <w:t xml:space="preserve"> нарушения требований </w:t>
      </w:r>
      <w:r w:rsidR="005F0356" w:rsidRPr="006D4E4E">
        <w:rPr>
          <w:rFonts w:cs="Times New Roman"/>
        </w:rPr>
        <w:t xml:space="preserve">Федеральных </w:t>
      </w:r>
      <w:r w:rsidRPr="006D4E4E">
        <w:rPr>
          <w:rFonts w:cs="Times New Roman"/>
        </w:rPr>
        <w:t xml:space="preserve">стандартов оценки, стандартов и правил оценочной деятельности Союза, в случае наличия положительного экспертного заключения, подготовленного и утвержденного в порядке, установленном внутренними документами, имеет право регресса к эксперту </w:t>
      </w:r>
      <w:r w:rsidR="005F0356">
        <w:rPr>
          <w:rFonts w:cs="Times New Roman"/>
        </w:rPr>
        <w:t>(</w:t>
      </w:r>
      <w:r w:rsidRPr="006D4E4E">
        <w:rPr>
          <w:rFonts w:cs="Times New Roman"/>
        </w:rPr>
        <w:t>экспертам</w:t>
      </w:r>
      <w:r w:rsidR="005F0356">
        <w:rPr>
          <w:rFonts w:cs="Times New Roman"/>
        </w:rPr>
        <w:t>)</w:t>
      </w:r>
      <w:r w:rsidRPr="006D4E4E">
        <w:rPr>
          <w:rFonts w:cs="Times New Roman"/>
        </w:rPr>
        <w:t>, подписавшему</w:t>
      </w:r>
      <w:r w:rsidR="005F0356">
        <w:rPr>
          <w:rFonts w:cs="Times New Roman"/>
        </w:rPr>
        <w:t xml:space="preserve"> </w:t>
      </w:r>
      <w:r w:rsidRPr="006D4E4E">
        <w:rPr>
          <w:rFonts w:cs="Times New Roman"/>
        </w:rPr>
        <w:t>(</w:t>
      </w:r>
      <w:r w:rsidR="005F0356">
        <w:rPr>
          <w:rFonts w:cs="Times New Roman"/>
        </w:rPr>
        <w:t>подписавш</w:t>
      </w:r>
      <w:r w:rsidRPr="006D4E4E">
        <w:rPr>
          <w:rFonts w:cs="Times New Roman"/>
        </w:rPr>
        <w:t>им) указанное экспертное заключение.</w:t>
      </w:r>
    </w:p>
    <w:p w14:paraId="1CA966B3" w14:textId="6B631508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 xml:space="preserve">7. ПОРЯДОК ВНЕСЕНИЯ ИЗМЕНЕНИЙ </w:t>
      </w:r>
      <w:r w:rsidR="00F663FB">
        <w:rPr>
          <w:rStyle w:val="a3"/>
        </w:rPr>
        <w:br/>
      </w:r>
      <w:r w:rsidRPr="006D4E4E">
        <w:rPr>
          <w:rStyle w:val="a3"/>
        </w:rPr>
        <w:t>В</w:t>
      </w:r>
      <w:r w:rsidR="00F663FB">
        <w:rPr>
          <w:rStyle w:val="a3"/>
        </w:rPr>
        <w:t> </w:t>
      </w:r>
      <w:r w:rsidRPr="006D4E4E">
        <w:rPr>
          <w:rStyle w:val="a3"/>
        </w:rPr>
        <w:t>ПОЛОЖЕНИЕ ОБ</w:t>
      </w:r>
      <w:r w:rsidR="000B463F" w:rsidRPr="006D4E4E">
        <w:rPr>
          <w:rStyle w:val="a3"/>
        </w:rPr>
        <w:t> </w:t>
      </w:r>
      <w:r w:rsidRPr="006D4E4E">
        <w:rPr>
          <w:rStyle w:val="a3"/>
        </w:rPr>
        <w:t>ЭКСПЕРТНОМ СОВЕТЕ</w:t>
      </w:r>
    </w:p>
    <w:p w14:paraId="14E65417" w14:textId="5B9F599C" w:rsidR="00210A30" w:rsidRDefault="00210A30" w:rsidP="005D4C26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 xml:space="preserve">7.1. </w:t>
      </w:r>
      <w:r w:rsidR="005D4C26">
        <w:rPr>
          <w:rFonts w:cs="Times New Roman"/>
        </w:rPr>
        <w:t xml:space="preserve">Изменение в настоящее Положение вносятся в соответствии с действующим законодательством Российской Федерации и </w:t>
      </w:r>
      <w:r w:rsidR="00004555">
        <w:rPr>
          <w:rFonts w:cs="Times New Roman"/>
        </w:rPr>
        <w:t>внутренними документами</w:t>
      </w:r>
      <w:r w:rsidR="005D4C26">
        <w:rPr>
          <w:rFonts w:cs="Times New Roman"/>
        </w:rPr>
        <w:t xml:space="preserve"> Союза.</w:t>
      </w:r>
    </w:p>
    <w:p w14:paraId="7A1B973E" w14:textId="71667874" w:rsidR="00210A30" w:rsidRPr="006D4E4E" w:rsidRDefault="00445981" w:rsidP="00934CBF">
      <w:pPr>
        <w:pStyle w:val="a4"/>
        <w:keepNext/>
        <w:widowControl/>
        <w:suppressAutoHyphens w:val="0"/>
        <w:spacing w:before="240" w:line="360" w:lineRule="auto"/>
        <w:jc w:val="center"/>
        <w:outlineLvl w:val="0"/>
        <w:rPr>
          <w:rStyle w:val="a3"/>
        </w:rPr>
      </w:pPr>
      <w:r w:rsidRPr="006D4E4E">
        <w:rPr>
          <w:rStyle w:val="a3"/>
        </w:rPr>
        <w:t>8.</w:t>
      </w:r>
      <w:r w:rsidR="00934CBF" w:rsidRPr="006D4E4E">
        <w:rPr>
          <w:rStyle w:val="a3"/>
        </w:rPr>
        <w:t xml:space="preserve"> </w:t>
      </w:r>
      <w:r w:rsidRPr="006D4E4E">
        <w:rPr>
          <w:rStyle w:val="a3"/>
        </w:rPr>
        <w:t>ЗАКЛЮЧИТЕЛЬНЫЕ ПОЛОЖЕНИЯ</w:t>
      </w:r>
    </w:p>
    <w:p w14:paraId="7DBE1FBA" w14:textId="7D910C37" w:rsidR="00A11109" w:rsidRPr="006D4E4E" w:rsidRDefault="00210A30" w:rsidP="00934CBF">
      <w:pPr>
        <w:pStyle w:val="a4"/>
        <w:widowControl/>
        <w:suppressAutoHyphens w:val="0"/>
        <w:spacing w:after="0" w:line="360" w:lineRule="auto"/>
        <w:ind w:firstLine="709"/>
        <w:jc w:val="both"/>
        <w:outlineLvl w:val="1"/>
        <w:rPr>
          <w:rFonts w:cs="Times New Roman"/>
        </w:rPr>
      </w:pPr>
      <w:r w:rsidRPr="006D4E4E">
        <w:rPr>
          <w:rFonts w:cs="Times New Roman"/>
        </w:rPr>
        <w:t>8.1. Вопросы, не урегулированные настоящим Положением, разрешаются в</w:t>
      </w:r>
      <w:r w:rsidR="00CC4824">
        <w:rPr>
          <w:rFonts w:cs="Times New Roman"/>
        </w:rPr>
        <w:t> </w:t>
      </w:r>
      <w:r w:rsidRPr="006D4E4E">
        <w:rPr>
          <w:rFonts w:cs="Times New Roman"/>
        </w:rPr>
        <w:t>порядке, предусмотренном законодательством Российской Федерации и внутренними документами Союза.</w:t>
      </w:r>
    </w:p>
    <w:sectPr w:rsidR="00A11109" w:rsidRPr="006D4E4E" w:rsidSect="00242DA1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335F" w14:textId="77777777" w:rsidR="00EB726A" w:rsidRDefault="00EB726A" w:rsidP="004222B3">
      <w:r>
        <w:separator/>
      </w:r>
    </w:p>
  </w:endnote>
  <w:endnote w:type="continuationSeparator" w:id="0">
    <w:p w14:paraId="336D026B" w14:textId="77777777" w:rsidR="00EB726A" w:rsidRDefault="00EB726A" w:rsidP="0042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????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645974"/>
      <w:docPartObj>
        <w:docPartGallery w:val="Page Numbers (Bottom of Page)"/>
        <w:docPartUnique/>
      </w:docPartObj>
    </w:sdtPr>
    <w:sdtEndPr/>
    <w:sdtContent>
      <w:p w14:paraId="7CC07E44" w14:textId="32AEA213" w:rsidR="004222B3" w:rsidRDefault="004222B3" w:rsidP="00242DA1">
        <w:pPr>
          <w:pStyle w:val="af0"/>
          <w:jc w:val="center"/>
        </w:pPr>
        <w:r w:rsidRPr="004222B3">
          <w:rPr>
            <w:sz w:val="22"/>
          </w:rPr>
          <w:fldChar w:fldCharType="begin"/>
        </w:r>
        <w:r w:rsidRPr="004222B3">
          <w:rPr>
            <w:sz w:val="22"/>
          </w:rPr>
          <w:instrText>PAGE   \* MERGEFORMAT</w:instrText>
        </w:r>
        <w:r w:rsidRPr="004222B3">
          <w:rPr>
            <w:sz w:val="22"/>
          </w:rPr>
          <w:fldChar w:fldCharType="separate"/>
        </w:r>
        <w:r w:rsidR="00BC778B">
          <w:rPr>
            <w:noProof/>
            <w:sz w:val="22"/>
          </w:rPr>
          <w:t>7</w:t>
        </w:r>
        <w:r w:rsidRPr="004222B3">
          <w:rPr>
            <w:sz w:val="22"/>
          </w:rPr>
          <w:fldChar w:fldCharType="end"/>
        </w:r>
      </w:p>
    </w:sdtContent>
  </w:sdt>
  <w:p w14:paraId="792C2CCD" w14:textId="77777777" w:rsidR="004222B3" w:rsidRDefault="004222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F19C" w14:textId="77777777" w:rsidR="00EB726A" w:rsidRDefault="00EB726A" w:rsidP="004222B3">
      <w:r>
        <w:separator/>
      </w:r>
    </w:p>
  </w:footnote>
  <w:footnote w:type="continuationSeparator" w:id="0">
    <w:p w14:paraId="026BBF30" w14:textId="77777777" w:rsidR="00EB726A" w:rsidRDefault="00EB726A" w:rsidP="0042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856"/>
    <w:multiLevelType w:val="multilevel"/>
    <w:tmpl w:val="870ECC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1" w15:restartNumberingAfterBreak="0">
    <w:nsid w:val="2AE60616"/>
    <w:multiLevelType w:val="multilevel"/>
    <w:tmpl w:val="333E5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CA50EE"/>
    <w:multiLevelType w:val="multilevel"/>
    <w:tmpl w:val="3C4EC81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60C23F58"/>
    <w:multiLevelType w:val="multilevel"/>
    <w:tmpl w:val="89B8D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96FC6"/>
    <w:multiLevelType w:val="multilevel"/>
    <w:tmpl w:val="A596E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04555"/>
    <w:rsid w:val="000109D5"/>
    <w:rsid w:val="00013B7A"/>
    <w:rsid w:val="00024768"/>
    <w:rsid w:val="000528D9"/>
    <w:rsid w:val="000935AE"/>
    <w:rsid w:val="000B463F"/>
    <w:rsid w:val="000C4B37"/>
    <w:rsid w:val="000F0ABE"/>
    <w:rsid w:val="0010459A"/>
    <w:rsid w:val="00110DF7"/>
    <w:rsid w:val="0012403C"/>
    <w:rsid w:val="00155118"/>
    <w:rsid w:val="001B6116"/>
    <w:rsid w:val="001F29AE"/>
    <w:rsid w:val="00210A30"/>
    <w:rsid w:val="00236DD9"/>
    <w:rsid w:val="00242DA1"/>
    <w:rsid w:val="00267643"/>
    <w:rsid w:val="0028129D"/>
    <w:rsid w:val="002901FB"/>
    <w:rsid w:val="00293FDB"/>
    <w:rsid w:val="002E3ECB"/>
    <w:rsid w:val="002E6E24"/>
    <w:rsid w:val="002F5008"/>
    <w:rsid w:val="002F7408"/>
    <w:rsid w:val="00306138"/>
    <w:rsid w:val="00306DC8"/>
    <w:rsid w:val="0031300B"/>
    <w:rsid w:val="0033142A"/>
    <w:rsid w:val="00334FDE"/>
    <w:rsid w:val="0034358B"/>
    <w:rsid w:val="003930B9"/>
    <w:rsid w:val="003A6862"/>
    <w:rsid w:val="003B084C"/>
    <w:rsid w:val="003F095E"/>
    <w:rsid w:val="0040092D"/>
    <w:rsid w:val="00404696"/>
    <w:rsid w:val="00417FFA"/>
    <w:rsid w:val="004215E6"/>
    <w:rsid w:val="004222B3"/>
    <w:rsid w:val="004249CE"/>
    <w:rsid w:val="00431EEE"/>
    <w:rsid w:val="00445981"/>
    <w:rsid w:val="00486E0D"/>
    <w:rsid w:val="004874B2"/>
    <w:rsid w:val="0049018A"/>
    <w:rsid w:val="004E2FEF"/>
    <w:rsid w:val="004E3153"/>
    <w:rsid w:val="00554F7E"/>
    <w:rsid w:val="00560D7B"/>
    <w:rsid w:val="005702E9"/>
    <w:rsid w:val="00585221"/>
    <w:rsid w:val="00594F9E"/>
    <w:rsid w:val="005A0679"/>
    <w:rsid w:val="005B5D5E"/>
    <w:rsid w:val="005C49A9"/>
    <w:rsid w:val="005D1293"/>
    <w:rsid w:val="005D495E"/>
    <w:rsid w:val="005D4C26"/>
    <w:rsid w:val="005F0356"/>
    <w:rsid w:val="0061303D"/>
    <w:rsid w:val="00645708"/>
    <w:rsid w:val="006D0E7D"/>
    <w:rsid w:val="006D4E4E"/>
    <w:rsid w:val="006F40C5"/>
    <w:rsid w:val="006F6E2E"/>
    <w:rsid w:val="00711A2B"/>
    <w:rsid w:val="00713100"/>
    <w:rsid w:val="00720D28"/>
    <w:rsid w:val="007303DD"/>
    <w:rsid w:val="00740199"/>
    <w:rsid w:val="00755E27"/>
    <w:rsid w:val="007670FB"/>
    <w:rsid w:val="00770730"/>
    <w:rsid w:val="00776FFE"/>
    <w:rsid w:val="007A6684"/>
    <w:rsid w:val="007B3CB8"/>
    <w:rsid w:val="007D1ADF"/>
    <w:rsid w:val="007D7048"/>
    <w:rsid w:val="007F5D62"/>
    <w:rsid w:val="007F5E08"/>
    <w:rsid w:val="00807DCE"/>
    <w:rsid w:val="00807E03"/>
    <w:rsid w:val="00894660"/>
    <w:rsid w:val="008A0632"/>
    <w:rsid w:val="008A08B7"/>
    <w:rsid w:val="008B1284"/>
    <w:rsid w:val="008E19F2"/>
    <w:rsid w:val="009263BA"/>
    <w:rsid w:val="00934C83"/>
    <w:rsid w:val="00934CBF"/>
    <w:rsid w:val="009540CE"/>
    <w:rsid w:val="0097146D"/>
    <w:rsid w:val="00973D78"/>
    <w:rsid w:val="009773A9"/>
    <w:rsid w:val="009849D3"/>
    <w:rsid w:val="00991C8A"/>
    <w:rsid w:val="009E5FA0"/>
    <w:rsid w:val="00A10C63"/>
    <w:rsid w:val="00A11109"/>
    <w:rsid w:val="00A200CD"/>
    <w:rsid w:val="00A40BCB"/>
    <w:rsid w:val="00A43FF1"/>
    <w:rsid w:val="00A60396"/>
    <w:rsid w:val="00A84CED"/>
    <w:rsid w:val="00AA2109"/>
    <w:rsid w:val="00AD1DBD"/>
    <w:rsid w:val="00AF0389"/>
    <w:rsid w:val="00AF3385"/>
    <w:rsid w:val="00AF44D8"/>
    <w:rsid w:val="00B057F9"/>
    <w:rsid w:val="00B078BD"/>
    <w:rsid w:val="00B327BD"/>
    <w:rsid w:val="00B35445"/>
    <w:rsid w:val="00B533B7"/>
    <w:rsid w:val="00B5550F"/>
    <w:rsid w:val="00B6726B"/>
    <w:rsid w:val="00B90E5D"/>
    <w:rsid w:val="00BC6991"/>
    <w:rsid w:val="00BC778B"/>
    <w:rsid w:val="00BE68D1"/>
    <w:rsid w:val="00C15154"/>
    <w:rsid w:val="00C62292"/>
    <w:rsid w:val="00C650DF"/>
    <w:rsid w:val="00C70F22"/>
    <w:rsid w:val="00C71348"/>
    <w:rsid w:val="00C830A2"/>
    <w:rsid w:val="00CC1510"/>
    <w:rsid w:val="00CC4824"/>
    <w:rsid w:val="00D777BB"/>
    <w:rsid w:val="00D816A5"/>
    <w:rsid w:val="00D90CF0"/>
    <w:rsid w:val="00D93F34"/>
    <w:rsid w:val="00DD6CE1"/>
    <w:rsid w:val="00DF60D6"/>
    <w:rsid w:val="00E11CB3"/>
    <w:rsid w:val="00E3449D"/>
    <w:rsid w:val="00E65C76"/>
    <w:rsid w:val="00E82833"/>
    <w:rsid w:val="00EA793E"/>
    <w:rsid w:val="00EB7268"/>
    <w:rsid w:val="00EB726A"/>
    <w:rsid w:val="00ED1E5A"/>
    <w:rsid w:val="00EE2E94"/>
    <w:rsid w:val="00EF256C"/>
    <w:rsid w:val="00EF26CB"/>
    <w:rsid w:val="00F32906"/>
    <w:rsid w:val="00F401BB"/>
    <w:rsid w:val="00F663FB"/>
    <w:rsid w:val="00F76FE7"/>
    <w:rsid w:val="00F86504"/>
    <w:rsid w:val="00F953BE"/>
    <w:rsid w:val="00FB6B1F"/>
    <w:rsid w:val="00FD1D1E"/>
    <w:rsid w:val="00FD2F62"/>
    <w:rsid w:val="00FD704B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76E"/>
  <w15:docId w15:val="{E4735E00-3CA7-49D2-8BE7-F2A8CBB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3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34CB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3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B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A30"/>
    <w:rPr>
      <w:b/>
    </w:rPr>
  </w:style>
  <w:style w:type="paragraph" w:styleId="a4">
    <w:name w:val="Body Text"/>
    <w:basedOn w:val="a"/>
    <w:link w:val="a5"/>
    <w:uiPriority w:val="99"/>
    <w:rsid w:val="00210A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0A30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10A30"/>
    <w:pPr>
      <w:ind w:left="720"/>
      <w:contextualSpacing/>
    </w:pPr>
    <w:rPr>
      <w:rFonts w:cs="Mangal"/>
      <w:szCs w:val="21"/>
    </w:rPr>
  </w:style>
  <w:style w:type="paragraph" w:customStyle="1" w:styleId="ConsNormal">
    <w:name w:val="ConsNormal"/>
    <w:rsid w:val="00585221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E828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82833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rsid w:val="00E8283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28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283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8283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3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B463F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34CB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34CB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4222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4222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4222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4222B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337B-AA03-4A00-A516-94631B70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Максим А. Скатов</cp:lastModifiedBy>
  <cp:revision>4</cp:revision>
  <dcterms:created xsi:type="dcterms:W3CDTF">2018-06-28T12:31:00Z</dcterms:created>
  <dcterms:modified xsi:type="dcterms:W3CDTF">2019-01-21T04:15:00Z</dcterms:modified>
</cp:coreProperties>
</file>