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AB" w:rsidRDefault="003C21AB" w:rsidP="00EC02BD">
      <w:pPr>
        <w:ind w:left="5400"/>
        <w:jc w:val="right"/>
      </w:pPr>
    </w:p>
    <w:p w:rsidR="003C21AB" w:rsidRPr="003C21AB" w:rsidRDefault="003C21AB" w:rsidP="00EC02BD">
      <w:pPr>
        <w:shd w:val="clear" w:color="auto" w:fill="FFFFFF"/>
        <w:suppressAutoHyphens w:val="0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3C21AB">
        <w:rPr>
          <w:color w:val="000000"/>
          <w:lang w:eastAsia="ru-RU"/>
        </w:rPr>
        <w:t>УТВЕРЖДЕНО</w:t>
      </w:r>
    </w:p>
    <w:p w:rsidR="003C21AB" w:rsidRPr="003C21AB" w:rsidRDefault="003C21AB" w:rsidP="00EC02BD">
      <w:pPr>
        <w:shd w:val="clear" w:color="auto" w:fill="FFFFFF"/>
        <w:suppressAutoHyphens w:val="0"/>
        <w:ind w:right="62" w:firstLine="567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3C21AB">
        <w:rPr>
          <w:color w:val="000000"/>
          <w:lang w:eastAsia="ru-RU"/>
        </w:rPr>
        <w:t>Решением Общего собрания членов</w:t>
      </w:r>
    </w:p>
    <w:p w:rsidR="003C21AB" w:rsidRPr="003C21AB" w:rsidRDefault="003C21AB" w:rsidP="00EC02BD">
      <w:pPr>
        <w:shd w:val="clear" w:color="auto" w:fill="FFFFFF"/>
        <w:suppressAutoHyphens w:val="0"/>
        <w:ind w:right="62" w:firstLine="567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3C21AB">
        <w:rPr>
          <w:color w:val="000000"/>
          <w:lang w:eastAsia="ru-RU"/>
        </w:rPr>
        <w:t>Союза специалистов оценщиков</w:t>
      </w:r>
    </w:p>
    <w:p w:rsidR="003C21AB" w:rsidRPr="003C21AB" w:rsidRDefault="003C21AB" w:rsidP="00EC02BD">
      <w:pPr>
        <w:shd w:val="clear" w:color="auto" w:fill="FFFFFF"/>
        <w:suppressAutoHyphens w:val="0"/>
        <w:ind w:right="62" w:firstLine="567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3C21AB">
        <w:rPr>
          <w:color w:val="000000"/>
          <w:lang w:eastAsia="ru-RU"/>
        </w:rPr>
        <w:t> «Федерация специалистов оценщиков»</w:t>
      </w:r>
    </w:p>
    <w:p w:rsidR="003C21AB" w:rsidRPr="003C21AB" w:rsidRDefault="003C21AB" w:rsidP="00EC02BD">
      <w:pPr>
        <w:shd w:val="clear" w:color="auto" w:fill="FFFFFF"/>
        <w:suppressAutoHyphens w:val="0"/>
        <w:ind w:right="62" w:firstLine="567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3C21AB">
        <w:rPr>
          <w:color w:val="000000"/>
          <w:lang w:eastAsia="ru-RU"/>
        </w:rPr>
        <w:t>                                                             </w:t>
      </w:r>
      <w:r w:rsidR="00EC02BD">
        <w:rPr>
          <w:color w:val="000000"/>
          <w:lang w:eastAsia="ru-RU"/>
        </w:rPr>
        <w:t>Про</w:t>
      </w:r>
      <w:r w:rsidRPr="003C21AB">
        <w:rPr>
          <w:color w:val="000000"/>
          <w:lang w:eastAsia="ru-RU"/>
        </w:rPr>
        <w:t>токол №</w:t>
      </w:r>
      <w:r w:rsidR="00DB52F6">
        <w:rPr>
          <w:color w:val="000000"/>
          <w:lang w:eastAsia="ru-RU"/>
        </w:rPr>
        <w:t xml:space="preserve"> 3 от</w:t>
      </w:r>
      <w:r w:rsidRPr="003C21AB">
        <w:rPr>
          <w:color w:val="000000"/>
          <w:lang w:eastAsia="ru-RU"/>
        </w:rPr>
        <w:t> «</w:t>
      </w:r>
      <w:r w:rsidR="00DB52F6">
        <w:rPr>
          <w:color w:val="000000"/>
          <w:lang w:eastAsia="ru-RU"/>
        </w:rPr>
        <w:t>07</w:t>
      </w:r>
      <w:r w:rsidRPr="003C21AB">
        <w:rPr>
          <w:color w:val="000000"/>
          <w:lang w:eastAsia="ru-RU"/>
        </w:rPr>
        <w:t>»</w:t>
      </w:r>
      <w:r w:rsidR="00DB52F6">
        <w:rPr>
          <w:color w:val="000000"/>
          <w:lang w:eastAsia="ru-RU"/>
        </w:rPr>
        <w:t xml:space="preserve"> июля</w:t>
      </w:r>
      <w:r w:rsidRPr="003C21AB">
        <w:rPr>
          <w:color w:val="000000"/>
          <w:lang w:eastAsia="ru-RU"/>
        </w:rPr>
        <w:t xml:space="preserve"> 2016 г.</w:t>
      </w:r>
    </w:p>
    <w:p w:rsidR="003C21AB" w:rsidRDefault="003C21AB" w:rsidP="003040A7">
      <w:pPr>
        <w:ind w:left="5400"/>
        <w:jc w:val="right"/>
      </w:pPr>
    </w:p>
    <w:p w:rsidR="001F77EE" w:rsidRDefault="001F77EE" w:rsidP="003040A7">
      <w:pPr>
        <w:ind w:left="5400"/>
        <w:jc w:val="right"/>
      </w:pPr>
    </w:p>
    <w:p w:rsidR="003040A7" w:rsidRDefault="003040A7" w:rsidP="003040A7">
      <w:pPr>
        <w:ind w:left="4860"/>
        <w:rPr>
          <w:b/>
        </w:rPr>
      </w:pPr>
    </w:p>
    <w:p w:rsidR="003040A7" w:rsidRDefault="003040A7" w:rsidP="003040A7">
      <w:pPr>
        <w:jc w:val="center"/>
        <w:rPr>
          <w:b/>
        </w:rPr>
      </w:pPr>
      <w:r>
        <w:rPr>
          <w:b/>
        </w:rPr>
        <w:t xml:space="preserve">ПОЛОЖЕНИЕ О ЧЛЕНСТВЕ </w:t>
      </w:r>
    </w:p>
    <w:p w:rsidR="006C5DFE" w:rsidRDefault="006C5DFE" w:rsidP="003040A7">
      <w:pPr>
        <w:jc w:val="center"/>
        <w:rPr>
          <w:b/>
        </w:rPr>
      </w:pPr>
      <w:r>
        <w:rPr>
          <w:b/>
        </w:rPr>
        <w:t>в</w:t>
      </w:r>
      <w:r w:rsidR="003040A7">
        <w:rPr>
          <w:b/>
        </w:rPr>
        <w:t xml:space="preserve"> </w:t>
      </w:r>
      <w:r w:rsidRPr="00A200EA">
        <w:rPr>
          <w:b/>
          <w:bCs/>
          <w:color w:val="000000"/>
          <w:lang w:eastAsia="ru-RU"/>
        </w:rPr>
        <w:t>Союз</w:t>
      </w:r>
      <w:r>
        <w:rPr>
          <w:b/>
          <w:bCs/>
          <w:color w:val="000000"/>
          <w:lang w:eastAsia="ru-RU"/>
        </w:rPr>
        <w:t>е</w:t>
      </w:r>
      <w:r w:rsidRPr="00A200EA">
        <w:rPr>
          <w:b/>
          <w:bCs/>
          <w:color w:val="000000"/>
          <w:lang w:eastAsia="ru-RU"/>
        </w:rPr>
        <w:t xml:space="preserve"> специалистов оценщиков «Федерация Специалистов Оценщиков»</w:t>
      </w:r>
    </w:p>
    <w:p w:rsidR="003040A7" w:rsidRDefault="003040A7" w:rsidP="003040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32CD" w:rsidRPr="00857F10" w:rsidRDefault="00B432CD" w:rsidP="00B432CD">
      <w:pPr>
        <w:suppressAutoHyphens w:val="0"/>
        <w:jc w:val="center"/>
        <w:rPr>
          <w:b/>
          <w:bCs/>
          <w:sz w:val="23"/>
          <w:szCs w:val="23"/>
          <w:lang w:eastAsia="ru-RU"/>
        </w:rPr>
      </w:pPr>
      <w:r w:rsidRPr="00857F10">
        <w:rPr>
          <w:b/>
          <w:bCs/>
          <w:sz w:val="23"/>
          <w:szCs w:val="23"/>
          <w:lang w:eastAsia="ru-RU"/>
        </w:rPr>
        <w:t>1. О</w:t>
      </w:r>
      <w:r w:rsidR="00857F10" w:rsidRPr="00857F10">
        <w:rPr>
          <w:b/>
          <w:bCs/>
          <w:sz w:val="23"/>
          <w:szCs w:val="23"/>
          <w:lang w:eastAsia="ru-RU"/>
        </w:rPr>
        <w:t>бщие положения</w:t>
      </w:r>
    </w:p>
    <w:p w:rsidR="00B432CD" w:rsidRDefault="00B432CD" w:rsidP="003040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0C37" w:rsidRDefault="009D4C77" w:rsidP="009D4C77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1.1. </w:t>
      </w:r>
      <w:proofErr w:type="gramStart"/>
      <w:r w:rsidR="00930C37" w:rsidRPr="00930C37">
        <w:rPr>
          <w:bCs/>
          <w:lang w:eastAsia="ru-RU"/>
        </w:rPr>
        <w:t xml:space="preserve">Настоящее Положение о членстве в  </w:t>
      </w:r>
      <w:r w:rsidR="00930C37" w:rsidRPr="00930C37">
        <w:rPr>
          <w:bCs/>
          <w:color w:val="000000"/>
          <w:lang w:eastAsia="ru-RU"/>
        </w:rPr>
        <w:t>Союзе специалистов оценщиков «Федерация Специалистов Оценщиков» (далее – Союзе</w:t>
      </w:r>
      <w:r w:rsidR="00930C37">
        <w:rPr>
          <w:bCs/>
          <w:color w:val="000000"/>
          <w:lang w:eastAsia="ru-RU"/>
        </w:rPr>
        <w:t xml:space="preserve">) </w:t>
      </w:r>
      <w:r w:rsidR="00930C37" w:rsidRPr="00930C37">
        <w:rPr>
          <w:bCs/>
          <w:lang w:eastAsia="ru-RU"/>
        </w:rPr>
        <w:t xml:space="preserve"> разработано в соответствии с Гражданским кодексом Российской Федерации, Федеральным законом от 29</w:t>
      </w:r>
      <w:r w:rsidR="00930C37">
        <w:rPr>
          <w:bCs/>
          <w:lang w:eastAsia="ru-RU"/>
        </w:rPr>
        <w:t>.07.</w:t>
      </w:r>
      <w:r w:rsidR="00930C37" w:rsidRPr="00930C37">
        <w:rPr>
          <w:bCs/>
          <w:lang w:eastAsia="ru-RU"/>
        </w:rPr>
        <w:t>1998г. № 135-ФЗ «Об оценочной деятельности в Российской Федерации» (далее – Закон об оценочной деятельности), Федеральным законом от 01</w:t>
      </w:r>
      <w:r w:rsidR="00930C37">
        <w:rPr>
          <w:bCs/>
          <w:lang w:eastAsia="ru-RU"/>
        </w:rPr>
        <w:t>.12.2007</w:t>
      </w:r>
      <w:r w:rsidR="00930C37" w:rsidRPr="00930C37">
        <w:rPr>
          <w:bCs/>
          <w:lang w:eastAsia="ru-RU"/>
        </w:rPr>
        <w:t>г. № 315-ФЗ «О саморегулируемых организациях», Федеральным законом от 12</w:t>
      </w:r>
      <w:r w:rsidR="00930C37">
        <w:rPr>
          <w:bCs/>
          <w:lang w:eastAsia="ru-RU"/>
        </w:rPr>
        <w:t>.01.</w:t>
      </w:r>
      <w:r w:rsidR="00930C37" w:rsidRPr="00930C37">
        <w:rPr>
          <w:bCs/>
          <w:lang w:eastAsia="ru-RU"/>
        </w:rPr>
        <w:t>1996г. № 7-ФЗ «О некоммерческих организациях», иными нормативными правовыми актами</w:t>
      </w:r>
      <w:proofErr w:type="gramEnd"/>
      <w:r w:rsidR="00930C37" w:rsidRPr="00930C37">
        <w:rPr>
          <w:bCs/>
          <w:lang w:eastAsia="ru-RU"/>
        </w:rPr>
        <w:t xml:space="preserve"> Российской Федерации, Уставом </w:t>
      </w:r>
      <w:r w:rsidR="00930C37">
        <w:rPr>
          <w:bCs/>
          <w:lang w:eastAsia="ru-RU"/>
        </w:rPr>
        <w:t xml:space="preserve">Союза и </w:t>
      </w:r>
      <w:r w:rsidR="00930C37" w:rsidRPr="00930C37">
        <w:rPr>
          <w:bCs/>
          <w:lang w:eastAsia="ru-RU"/>
        </w:rPr>
        <w:t xml:space="preserve">иными внутренними документами </w:t>
      </w:r>
      <w:r w:rsidR="00A37003">
        <w:rPr>
          <w:bCs/>
          <w:lang w:eastAsia="ru-RU"/>
        </w:rPr>
        <w:t>Союза</w:t>
      </w:r>
      <w:r w:rsidR="00930C37" w:rsidRPr="00930C37">
        <w:rPr>
          <w:bCs/>
          <w:lang w:eastAsia="ru-RU"/>
        </w:rPr>
        <w:t xml:space="preserve">.  </w:t>
      </w:r>
    </w:p>
    <w:p w:rsidR="009D4C77" w:rsidRPr="00857F10" w:rsidRDefault="009D4C77" w:rsidP="00D04C5B">
      <w:pPr>
        <w:suppressAutoHyphens w:val="0"/>
        <w:ind w:firstLine="567"/>
        <w:jc w:val="both"/>
        <w:rPr>
          <w:bCs/>
          <w:lang w:eastAsia="ru-RU"/>
        </w:rPr>
      </w:pPr>
      <w:r w:rsidRPr="00857F10">
        <w:rPr>
          <w:bCs/>
          <w:lang w:eastAsia="ru-RU"/>
        </w:rPr>
        <w:t>1.2. Настоящее Положение является внутренним документом Союза  и определяет правила и условия приема в члены, прекращения членства, размер и порядок внесения членских взносов, устанавливает права и обязанности членов Союза, а также регулирует иные правоотношения, связанные с членством в Союзе.</w:t>
      </w:r>
    </w:p>
    <w:p w:rsidR="00EF4922" w:rsidRPr="00857F10" w:rsidRDefault="00EF4922" w:rsidP="00930C37">
      <w:pPr>
        <w:jc w:val="both"/>
        <w:rPr>
          <w:bCs/>
          <w:lang w:eastAsia="ru-RU"/>
        </w:rPr>
      </w:pPr>
    </w:p>
    <w:p w:rsidR="003040A7" w:rsidRDefault="009D4C77" w:rsidP="002A4646">
      <w:pPr>
        <w:ind w:firstLine="567"/>
        <w:jc w:val="center"/>
      </w:pPr>
      <w:r>
        <w:rPr>
          <w:b/>
          <w:bCs/>
        </w:rPr>
        <w:t>2</w:t>
      </w:r>
      <w:r w:rsidR="003040A7">
        <w:rPr>
          <w:b/>
          <w:bCs/>
        </w:rPr>
        <w:t xml:space="preserve">. Порядок приема в члены </w:t>
      </w:r>
      <w:r w:rsidR="00930C37">
        <w:rPr>
          <w:b/>
          <w:bCs/>
        </w:rPr>
        <w:t>Союза</w:t>
      </w:r>
    </w:p>
    <w:p w:rsidR="00A37003" w:rsidRPr="00A37003" w:rsidRDefault="009D4C77" w:rsidP="00A37003">
      <w:pPr>
        <w:ind w:firstLine="567"/>
        <w:jc w:val="both"/>
        <w:rPr>
          <w:lang w:eastAsia="ru-RU"/>
        </w:rPr>
      </w:pPr>
      <w:r>
        <w:t>2</w:t>
      </w:r>
      <w:r w:rsidR="003040A7" w:rsidRPr="0069586C">
        <w:t xml:space="preserve">.1. </w:t>
      </w:r>
      <w:r w:rsidR="00A37003" w:rsidRPr="00A37003">
        <w:rPr>
          <w:color w:val="000000"/>
          <w:lang w:eastAsia="ru-RU"/>
        </w:rPr>
        <w:t>Членами Союза могут быть полностью дееспособные физические лица, вступившие в него в установленном настоящим Уставом порядке, внесшие вступительный взнос, включенные в реестр членов Союза в порядке, установленном законодательством Российской Федерации, настоящим Уставом, а также внутренними документами Союза.</w:t>
      </w:r>
    </w:p>
    <w:p w:rsidR="00EF4922" w:rsidRPr="00654012" w:rsidRDefault="009D4C77" w:rsidP="0069586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2.2.</w:t>
      </w:r>
      <w:r w:rsidR="00EF4922" w:rsidRPr="0069586C">
        <w:rPr>
          <w:color w:val="000000"/>
        </w:rPr>
        <w:t xml:space="preserve"> Членство в </w:t>
      </w:r>
      <w:r w:rsidR="0069586C" w:rsidRPr="0069586C">
        <w:rPr>
          <w:color w:val="000000"/>
        </w:rPr>
        <w:t>Союзе</w:t>
      </w:r>
      <w:r w:rsidR="00EF4922" w:rsidRPr="0069586C">
        <w:rPr>
          <w:color w:val="000000"/>
        </w:rPr>
        <w:t xml:space="preserve"> является добровольным. </w:t>
      </w:r>
      <w:r w:rsidR="0069586C" w:rsidRPr="0069586C">
        <w:rPr>
          <w:color w:val="000000"/>
        </w:rPr>
        <w:t>Союз открыт</w:t>
      </w:r>
      <w:r w:rsidR="00EF4922" w:rsidRPr="0069586C">
        <w:rPr>
          <w:color w:val="000000"/>
        </w:rPr>
        <w:t xml:space="preserve"> для вступления новых </w:t>
      </w:r>
      <w:r w:rsidR="00EF4922" w:rsidRPr="00654012">
        <w:rPr>
          <w:color w:val="000000"/>
        </w:rPr>
        <w:t xml:space="preserve">членов в порядке, определенном Уставом </w:t>
      </w:r>
      <w:r w:rsidR="0069586C" w:rsidRPr="00654012">
        <w:rPr>
          <w:color w:val="000000"/>
        </w:rPr>
        <w:t xml:space="preserve">Союза </w:t>
      </w:r>
      <w:r w:rsidR="00EF4922" w:rsidRPr="00654012">
        <w:rPr>
          <w:color w:val="000000"/>
        </w:rPr>
        <w:t>и настоящим Положением.</w:t>
      </w:r>
    </w:p>
    <w:p w:rsidR="00913424" w:rsidRPr="00654012" w:rsidRDefault="009D4C77" w:rsidP="009134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12">
        <w:rPr>
          <w:rFonts w:ascii="Times New Roman" w:hAnsi="Times New Roman" w:cs="Times New Roman"/>
          <w:sz w:val="24"/>
          <w:szCs w:val="24"/>
        </w:rPr>
        <w:t>2.3.</w:t>
      </w:r>
      <w:r w:rsidR="00B432CD" w:rsidRPr="006540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3424" w:rsidRPr="00654012">
        <w:rPr>
          <w:rFonts w:ascii="Times New Roman" w:hAnsi="Times New Roman" w:cs="Times New Roman"/>
          <w:sz w:val="24"/>
          <w:szCs w:val="24"/>
          <w:lang w:eastAsia="ru-RU"/>
        </w:rPr>
        <w:t>Решение о принятии в члены Союза находится в исключительной компетенции Совета Союза.</w:t>
      </w:r>
    </w:p>
    <w:p w:rsidR="00A22585" w:rsidRDefault="00E46C54" w:rsidP="00857F10">
      <w:pPr>
        <w:suppressAutoHyphens w:val="0"/>
        <w:ind w:firstLine="567"/>
        <w:jc w:val="both"/>
        <w:rPr>
          <w:b/>
          <w:u w:val="single"/>
          <w:lang w:eastAsia="ru-RU"/>
        </w:rPr>
      </w:pPr>
      <w:r w:rsidRPr="00654012">
        <w:rPr>
          <w:lang w:eastAsia="ru-RU"/>
        </w:rPr>
        <w:t>2</w:t>
      </w:r>
      <w:r w:rsidR="00A22585" w:rsidRPr="00654012">
        <w:rPr>
          <w:lang w:eastAsia="ru-RU"/>
        </w:rPr>
        <w:t xml:space="preserve">.4. Для вступления в члены </w:t>
      </w:r>
      <w:r w:rsidR="00AB3762" w:rsidRPr="00654012">
        <w:rPr>
          <w:lang w:eastAsia="ru-RU"/>
        </w:rPr>
        <w:t xml:space="preserve">Союза </w:t>
      </w:r>
      <w:r w:rsidR="00A22585" w:rsidRPr="00654012">
        <w:rPr>
          <w:lang w:eastAsia="ru-RU"/>
        </w:rPr>
        <w:t>физическое лицо (</w:t>
      </w:r>
      <w:r w:rsidR="00AB3762" w:rsidRPr="00654012">
        <w:rPr>
          <w:lang w:eastAsia="ru-RU"/>
        </w:rPr>
        <w:t>кандидат</w:t>
      </w:r>
      <w:r w:rsidR="00A22585" w:rsidRPr="00654012">
        <w:rPr>
          <w:lang w:eastAsia="ru-RU"/>
        </w:rPr>
        <w:t xml:space="preserve">) представляет в </w:t>
      </w:r>
      <w:r w:rsidR="00AB3762" w:rsidRPr="00654012">
        <w:rPr>
          <w:lang w:eastAsia="ru-RU"/>
        </w:rPr>
        <w:t>Союз</w:t>
      </w:r>
      <w:r w:rsidR="00A22585" w:rsidRPr="00654012">
        <w:rPr>
          <w:lang w:eastAsia="ru-RU"/>
        </w:rPr>
        <w:t xml:space="preserve"> заявление о приеме в члены </w:t>
      </w:r>
      <w:r w:rsidR="00AB3762" w:rsidRPr="009C0AD4">
        <w:rPr>
          <w:lang w:eastAsia="ru-RU"/>
        </w:rPr>
        <w:t>Союза</w:t>
      </w:r>
      <w:r w:rsidR="00A22585" w:rsidRPr="009C0AD4">
        <w:rPr>
          <w:lang w:eastAsia="ru-RU"/>
        </w:rPr>
        <w:t xml:space="preserve"> </w:t>
      </w:r>
      <w:r w:rsidR="00A22585" w:rsidRPr="009C0AD4">
        <w:rPr>
          <w:i/>
          <w:u w:val="single"/>
          <w:lang w:eastAsia="ru-RU"/>
        </w:rPr>
        <w:t>(приложение 1 к настоящему Положению).</w:t>
      </w:r>
      <w:r w:rsidR="00A22585" w:rsidRPr="00857F10">
        <w:rPr>
          <w:b/>
          <w:u w:val="single"/>
          <w:lang w:eastAsia="ru-RU"/>
        </w:rPr>
        <w:t xml:space="preserve"> </w:t>
      </w:r>
    </w:p>
    <w:p w:rsidR="0082292C" w:rsidRPr="00857F10" w:rsidRDefault="0082292C" w:rsidP="00857F10">
      <w:pPr>
        <w:suppressAutoHyphens w:val="0"/>
        <w:ind w:firstLine="567"/>
        <w:jc w:val="both"/>
        <w:rPr>
          <w:b/>
          <w:u w:val="single"/>
          <w:lang w:eastAsia="ru-RU"/>
        </w:rPr>
      </w:pPr>
      <w:r w:rsidRPr="00A200EA">
        <w:rPr>
          <w:color w:val="000000"/>
          <w:lang w:eastAsia="ru-RU"/>
        </w:rPr>
        <w:t>Для вступления в члены Союза физическое лицо представляет документы, предусмотренные законодательством Российской Федерации, иными нормативно-правовыми актами Российской Федерации и внутренними документами Союза.</w:t>
      </w:r>
    </w:p>
    <w:p w:rsidR="00A22585" w:rsidRPr="00654012" w:rsidRDefault="00E46C54" w:rsidP="00857F10">
      <w:pPr>
        <w:suppressAutoHyphens w:val="0"/>
        <w:ind w:firstLine="567"/>
        <w:jc w:val="both"/>
        <w:rPr>
          <w:lang w:eastAsia="ru-RU"/>
        </w:rPr>
      </w:pPr>
      <w:r w:rsidRPr="00654012">
        <w:rPr>
          <w:lang w:eastAsia="ru-RU"/>
        </w:rPr>
        <w:t>2</w:t>
      </w:r>
      <w:r w:rsidR="00A22585" w:rsidRPr="00654012">
        <w:rPr>
          <w:lang w:eastAsia="ru-RU"/>
        </w:rPr>
        <w:t>.5. В заявлении о</w:t>
      </w:r>
      <w:r w:rsidR="00677FD7">
        <w:rPr>
          <w:lang w:eastAsia="ru-RU"/>
        </w:rPr>
        <w:t xml:space="preserve"> вступлении в Союз</w:t>
      </w:r>
      <w:r w:rsidR="00A22585" w:rsidRPr="00654012">
        <w:rPr>
          <w:lang w:eastAsia="ru-RU"/>
        </w:rPr>
        <w:t>, в том числе, указывается:</w:t>
      </w:r>
    </w:p>
    <w:p w:rsidR="00A22585" w:rsidRPr="00654012" w:rsidRDefault="00E46C54" w:rsidP="00A22585">
      <w:pPr>
        <w:suppressAutoHyphens w:val="0"/>
        <w:ind w:firstLine="708"/>
        <w:jc w:val="both"/>
        <w:rPr>
          <w:lang w:eastAsia="ru-RU"/>
        </w:rPr>
      </w:pPr>
      <w:r w:rsidRPr="00654012">
        <w:rPr>
          <w:lang w:eastAsia="ru-RU"/>
        </w:rPr>
        <w:t xml:space="preserve">- </w:t>
      </w:r>
      <w:r w:rsidR="00A22585" w:rsidRPr="00654012">
        <w:rPr>
          <w:lang w:eastAsia="ru-RU"/>
        </w:rPr>
        <w:t xml:space="preserve">фамилия, имя, отчество соискателя; </w:t>
      </w:r>
    </w:p>
    <w:p w:rsidR="00A22585" w:rsidRPr="00654012" w:rsidRDefault="00E46C54" w:rsidP="00A22585">
      <w:pPr>
        <w:suppressAutoHyphens w:val="0"/>
        <w:ind w:firstLine="708"/>
        <w:jc w:val="both"/>
        <w:rPr>
          <w:lang w:eastAsia="ru-RU"/>
        </w:rPr>
      </w:pPr>
      <w:r w:rsidRPr="00654012">
        <w:rPr>
          <w:lang w:eastAsia="ru-RU"/>
        </w:rPr>
        <w:t xml:space="preserve"> - </w:t>
      </w:r>
      <w:r w:rsidR="00A22585" w:rsidRPr="00654012">
        <w:rPr>
          <w:lang w:eastAsia="ru-RU"/>
        </w:rPr>
        <w:t>данные документа, удостоверяющего личность соискателя (серия, номер, орган, выдавший документ, дата выдачи) и адрес его регистрации;</w:t>
      </w:r>
    </w:p>
    <w:p w:rsidR="00A22585" w:rsidRPr="00654012" w:rsidRDefault="00E46C54" w:rsidP="00A22585">
      <w:pPr>
        <w:suppressAutoHyphens w:val="0"/>
        <w:ind w:firstLine="708"/>
        <w:jc w:val="both"/>
        <w:rPr>
          <w:lang w:eastAsia="ru-RU"/>
        </w:rPr>
      </w:pPr>
      <w:r w:rsidRPr="00654012">
        <w:rPr>
          <w:lang w:eastAsia="ru-RU"/>
        </w:rPr>
        <w:t xml:space="preserve"> - </w:t>
      </w:r>
      <w:r w:rsidR="00A22585" w:rsidRPr="00654012">
        <w:rPr>
          <w:lang w:eastAsia="ru-RU"/>
        </w:rPr>
        <w:t xml:space="preserve">согласие </w:t>
      </w:r>
      <w:r w:rsidR="00AB3762" w:rsidRPr="00654012">
        <w:rPr>
          <w:lang w:eastAsia="ru-RU"/>
        </w:rPr>
        <w:t>кандидата</w:t>
      </w:r>
      <w:r w:rsidR="00A22585" w:rsidRPr="00654012">
        <w:rPr>
          <w:lang w:eastAsia="ru-RU"/>
        </w:rPr>
        <w:t xml:space="preserve"> добровольно соблюдать законодательство Российской Федерации и внутренние документы </w:t>
      </w:r>
      <w:r w:rsidR="00AB3762" w:rsidRPr="00654012">
        <w:rPr>
          <w:lang w:eastAsia="ru-RU"/>
        </w:rPr>
        <w:t>Союза</w:t>
      </w:r>
      <w:r w:rsidR="00A22585" w:rsidRPr="00654012">
        <w:rPr>
          <w:lang w:eastAsia="ru-RU"/>
        </w:rPr>
        <w:t>;</w:t>
      </w:r>
    </w:p>
    <w:p w:rsidR="00A22585" w:rsidRPr="00654012" w:rsidRDefault="00E46C54" w:rsidP="00A22585">
      <w:pPr>
        <w:suppressAutoHyphens w:val="0"/>
        <w:ind w:firstLine="708"/>
        <w:jc w:val="both"/>
        <w:rPr>
          <w:lang w:eastAsia="ru-RU"/>
        </w:rPr>
      </w:pPr>
      <w:r w:rsidRPr="00654012">
        <w:rPr>
          <w:lang w:eastAsia="ru-RU"/>
        </w:rPr>
        <w:t xml:space="preserve"> - </w:t>
      </w:r>
      <w:r w:rsidR="00A22585" w:rsidRPr="00654012">
        <w:rPr>
          <w:lang w:eastAsia="ru-RU"/>
        </w:rPr>
        <w:t xml:space="preserve">гарантия </w:t>
      </w:r>
      <w:r w:rsidR="00AB3762" w:rsidRPr="00654012">
        <w:rPr>
          <w:lang w:eastAsia="ru-RU"/>
        </w:rPr>
        <w:t xml:space="preserve">кандидата </w:t>
      </w:r>
      <w:r w:rsidR="00A22585" w:rsidRPr="00654012">
        <w:rPr>
          <w:lang w:eastAsia="ru-RU"/>
        </w:rPr>
        <w:t>о внесении взносов, установленных законодательством Российской Федерации и настоящим Положением, и заключении договора обязательного страхования ответственности оценщика.</w:t>
      </w:r>
    </w:p>
    <w:p w:rsidR="00AB3762" w:rsidRPr="00654012" w:rsidRDefault="00E46C54" w:rsidP="00AB3762">
      <w:pPr>
        <w:suppressAutoHyphens w:val="0"/>
        <w:ind w:firstLine="708"/>
        <w:jc w:val="both"/>
        <w:rPr>
          <w:lang w:eastAsia="ru-RU"/>
        </w:rPr>
      </w:pPr>
      <w:r w:rsidRPr="00654012">
        <w:rPr>
          <w:lang w:eastAsia="ru-RU"/>
        </w:rPr>
        <w:t>2</w:t>
      </w:r>
      <w:r w:rsidR="00AB3762" w:rsidRPr="00654012">
        <w:rPr>
          <w:lang w:eastAsia="ru-RU"/>
        </w:rPr>
        <w:t xml:space="preserve">.6. К заявлению о </w:t>
      </w:r>
      <w:r w:rsidR="00677FD7">
        <w:rPr>
          <w:lang w:eastAsia="ru-RU"/>
        </w:rPr>
        <w:t xml:space="preserve">вступлении в </w:t>
      </w:r>
      <w:r w:rsidR="00AB3762" w:rsidRPr="00654012">
        <w:rPr>
          <w:lang w:eastAsia="ru-RU"/>
        </w:rPr>
        <w:t>Со</w:t>
      </w:r>
      <w:r w:rsidR="00677FD7">
        <w:rPr>
          <w:lang w:eastAsia="ru-RU"/>
        </w:rPr>
        <w:t>юз</w:t>
      </w:r>
      <w:r w:rsidR="00AB3762" w:rsidRPr="00654012">
        <w:rPr>
          <w:lang w:eastAsia="ru-RU"/>
        </w:rPr>
        <w:t xml:space="preserve"> кандидатом прилагаются следующие документы:</w:t>
      </w:r>
    </w:p>
    <w:p w:rsidR="00AB3762" w:rsidRPr="00654012" w:rsidRDefault="00E46C54" w:rsidP="00AB3762">
      <w:pPr>
        <w:suppressAutoHyphens w:val="0"/>
        <w:ind w:firstLine="708"/>
        <w:jc w:val="both"/>
        <w:rPr>
          <w:lang w:eastAsia="ru-RU"/>
        </w:rPr>
      </w:pPr>
      <w:r w:rsidRPr="00654012">
        <w:rPr>
          <w:lang w:eastAsia="ru-RU"/>
        </w:rPr>
        <w:t xml:space="preserve"> - </w:t>
      </w:r>
      <w:r w:rsidR="00AB3762" w:rsidRPr="00654012">
        <w:rPr>
          <w:lang w:eastAsia="ru-RU"/>
        </w:rPr>
        <w:t xml:space="preserve">анкета </w:t>
      </w:r>
      <w:r w:rsidR="00AB3762" w:rsidRPr="009C0AD4">
        <w:rPr>
          <w:i/>
          <w:u w:val="single"/>
          <w:lang w:eastAsia="ru-RU"/>
        </w:rPr>
        <w:t>(приложение 2 к настоящему Положению);</w:t>
      </w:r>
    </w:p>
    <w:p w:rsidR="00AB3762" w:rsidRDefault="00E46C54" w:rsidP="00AB3762">
      <w:pPr>
        <w:suppressAutoHyphens w:val="0"/>
        <w:ind w:firstLine="708"/>
        <w:jc w:val="both"/>
        <w:rPr>
          <w:i/>
          <w:u w:val="single"/>
          <w:lang w:eastAsia="ru-RU"/>
        </w:rPr>
      </w:pPr>
      <w:r w:rsidRPr="00654012">
        <w:rPr>
          <w:lang w:eastAsia="ru-RU"/>
        </w:rPr>
        <w:lastRenderedPageBreak/>
        <w:t xml:space="preserve"> - </w:t>
      </w:r>
      <w:r w:rsidR="00AB3762" w:rsidRPr="00654012">
        <w:rPr>
          <w:lang w:eastAsia="ru-RU"/>
        </w:rPr>
        <w:t xml:space="preserve">согласие на обработку персональных данных </w:t>
      </w:r>
      <w:r w:rsidR="00AB3762" w:rsidRPr="009C0AD4">
        <w:rPr>
          <w:i/>
          <w:u w:val="single"/>
          <w:lang w:eastAsia="ru-RU"/>
        </w:rPr>
        <w:t>(приложение 3 к настоящему Положению);</w:t>
      </w:r>
    </w:p>
    <w:p w:rsidR="008213D2" w:rsidRPr="008213D2" w:rsidRDefault="008213D2" w:rsidP="00AB376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- фотография (формат 3х4)</w:t>
      </w:r>
      <w:r w:rsidR="00677FD7">
        <w:rPr>
          <w:lang w:eastAsia="ru-RU"/>
        </w:rPr>
        <w:t>;</w:t>
      </w:r>
    </w:p>
    <w:p w:rsidR="00AB3762" w:rsidRPr="00654012" w:rsidRDefault="00E46C54" w:rsidP="00AB3762">
      <w:pPr>
        <w:suppressAutoHyphens w:val="0"/>
        <w:ind w:firstLine="708"/>
        <w:jc w:val="both"/>
        <w:rPr>
          <w:lang w:eastAsia="ru-RU"/>
        </w:rPr>
      </w:pPr>
      <w:r w:rsidRPr="00654012">
        <w:rPr>
          <w:lang w:eastAsia="ru-RU"/>
        </w:rPr>
        <w:t xml:space="preserve"> - </w:t>
      </w:r>
      <w:r w:rsidR="00AB3762" w:rsidRPr="00654012">
        <w:rPr>
          <w:lang w:eastAsia="ru-RU"/>
        </w:rPr>
        <w:t xml:space="preserve">копия паспорта, включая сведения о </w:t>
      </w:r>
      <w:r w:rsidR="00120C44">
        <w:rPr>
          <w:lang w:eastAsia="ru-RU"/>
        </w:rPr>
        <w:t>регистрации по месту жительства (стр. 2, 3, 5)</w:t>
      </w:r>
    </w:p>
    <w:p w:rsidR="00AB3762" w:rsidRPr="00654012" w:rsidRDefault="00E46C54" w:rsidP="00AB3762">
      <w:pPr>
        <w:suppressAutoHyphens w:val="0"/>
        <w:ind w:firstLine="708"/>
        <w:jc w:val="both"/>
        <w:rPr>
          <w:lang w:eastAsia="ru-RU"/>
        </w:rPr>
      </w:pPr>
      <w:r w:rsidRPr="00654012">
        <w:rPr>
          <w:lang w:eastAsia="ru-RU"/>
        </w:rPr>
        <w:t xml:space="preserve"> - </w:t>
      </w:r>
      <w:r w:rsidR="00AB3762" w:rsidRPr="00654012">
        <w:rPr>
          <w:lang w:eastAsia="ru-RU"/>
        </w:rPr>
        <w:t>оригинал или нотариально заверенная копия справки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:rsidR="00AB3762" w:rsidRPr="00654012" w:rsidRDefault="00E46C54" w:rsidP="00AB3762">
      <w:pPr>
        <w:suppressAutoHyphens w:val="0"/>
        <w:ind w:firstLine="708"/>
        <w:jc w:val="both"/>
        <w:rPr>
          <w:lang w:eastAsia="ru-RU"/>
        </w:rPr>
      </w:pPr>
      <w:r w:rsidRPr="00654012">
        <w:rPr>
          <w:lang w:eastAsia="ru-RU"/>
        </w:rPr>
        <w:t xml:space="preserve"> - </w:t>
      </w:r>
      <w:r w:rsidR="00AB3762" w:rsidRPr="00654012">
        <w:rPr>
          <w:lang w:eastAsia="ru-RU"/>
        </w:rPr>
        <w:t>нотариально заверенные копии:</w:t>
      </w:r>
    </w:p>
    <w:p w:rsidR="00AB3762" w:rsidRPr="00654012" w:rsidRDefault="00AB3762" w:rsidP="00AB3762">
      <w:pPr>
        <w:numPr>
          <w:ilvl w:val="0"/>
          <w:numId w:val="7"/>
        </w:numPr>
        <w:tabs>
          <w:tab w:val="num" w:pos="993"/>
        </w:tabs>
        <w:suppressAutoHyphens w:val="0"/>
        <w:ind w:firstLine="709"/>
        <w:contextualSpacing/>
        <w:jc w:val="both"/>
        <w:rPr>
          <w:lang w:eastAsia="en-US"/>
        </w:rPr>
      </w:pPr>
      <w:r w:rsidRPr="00654012">
        <w:rPr>
          <w:lang w:eastAsia="en-US"/>
        </w:rPr>
        <w:t>документа о высшем образовании или документа о среднем профессиональном образовании (без</w:t>
      </w:r>
      <w:r w:rsidR="002F18EA">
        <w:rPr>
          <w:lang w:eastAsia="en-US"/>
        </w:rPr>
        <w:t xml:space="preserve"> вкладыша</w:t>
      </w:r>
      <w:r w:rsidRPr="00654012">
        <w:rPr>
          <w:lang w:eastAsia="en-US"/>
        </w:rPr>
        <w:t>);</w:t>
      </w:r>
    </w:p>
    <w:p w:rsidR="00AB3762" w:rsidRDefault="00AB3762" w:rsidP="00AB3762">
      <w:pPr>
        <w:numPr>
          <w:ilvl w:val="0"/>
          <w:numId w:val="7"/>
        </w:numPr>
        <w:tabs>
          <w:tab w:val="num" w:pos="993"/>
        </w:tabs>
        <w:suppressAutoHyphens w:val="0"/>
        <w:ind w:firstLine="709"/>
        <w:contextualSpacing/>
        <w:jc w:val="both"/>
        <w:rPr>
          <w:lang w:eastAsia="en-US"/>
        </w:rPr>
      </w:pPr>
      <w:r w:rsidRPr="00654012">
        <w:rPr>
          <w:lang w:eastAsia="en-US"/>
        </w:rPr>
        <w:t>документов об образовании, подтверждающих получение профессиональных знаний в обл</w:t>
      </w:r>
      <w:r w:rsidR="002F18EA">
        <w:rPr>
          <w:lang w:eastAsia="en-US"/>
        </w:rPr>
        <w:t>асти оценочной деятельности (с вкладышем</w:t>
      </w:r>
      <w:r w:rsidRPr="00654012">
        <w:rPr>
          <w:lang w:eastAsia="en-US"/>
        </w:rPr>
        <w:t>);</w:t>
      </w:r>
    </w:p>
    <w:p w:rsidR="009E3A23" w:rsidRPr="00701D43" w:rsidRDefault="009E3A23" w:rsidP="00AB3762">
      <w:pPr>
        <w:numPr>
          <w:ilvl w:val="0"/>
          <w:numId w:val="7"/>
        </w:numPr>
        <w:tabs>
          <w:tab w:val="num" w:pos="993"/>
        </w:tabs>
        <w:suppressAutoHyphens w:val="0"/>
        <w:ind w:firstLine="709"/>
        <w:contextualSpacing/>
        <w:jc w:val="both"/>
        <w:rPr>
          <w:lang w:eastAsia="en-US"/>
        </w:rPr>
      </w:pPr>
      <w:r>
        <w:rPr>
          <w:iCs/>
          <w:color w:val="000000"/>
          <w:lang w:eastAsia="ru-RU"/>
        </w:rPr>
        <w:t>в</w:t>
      </w:r>
      <w:r w:rsidRPr="00427AE8">
        <w:rPr>
          <w:iCs/>
          <w:color w:val="000000"/>
          <w:lang w:eastAsia="ru-RU"/>
        </w:rPr>
        <w:t>кладыш</w:t>
      </w:r>
      <w:r w:rsidR="00701D43">
        <w:rPr>
          <w:iCs/>
          <w:color w:val="000000"/>
          <w:lang w:eastAsia="ru-RU"/>
        </w:rPr>
        <w:t>а</w:t>
      </w:r>
      <w:r w:rsidRPr="00427AE8">
        <w:rPr>
          <w:iCs/>
          <w:color w:val="000000"/>
          <w:lang w:eastAsia="ru-RU"/>
        </w:rPr>
        <w:t xml:space="preserve"> к диплом</w:t>
      </w:r>
      <w:r w:rsidR="00355CAA">
        <w:rPr>
          <w:iCs/>
          <w:color w:val="000000"/>
          <w:lang w:eastAsia="ru-RU"/>
        </w:rPr>
        <w:t>у об образовании, подтверждающего</w:t>
      </w:r>
      <w:r w:rsidRPr="00427AE8">
        <w:rPr>
          <w:iCs/>
          <w:color w:val="000000"/>
          <w:lang w:eastAsia="ru-RU"/>
        </w:rPr>
        <w:t xml:space="preserve"> получение профессиональных знаний в области оценочной деятельности по</w:t>
      </w:r>
      <w:r w:rsidR="00701D43">
        <w:rPr>
          <w:iCs/>
          <w:color w:val="000000"/>
          <w:lang w:eastAsia="ru-RU"/>
        </w:rPr>
        <w:t xml:space="preserve">  </w:t>
      </w:r>
      <w:r w:rsidR="00701D43" w:rsidRPr="00427AE8">
        <w:rPr>
          <w:iCs/>
          <w:color w:val="000000"/>
          <w:lang w:eastAsia="ru-RU"/>
        </w:rPr>
        <w:t>согласованным с уполномоченным органом программам</w:t>
      </w:r>
      <w:r w:rsidR="00701D43">
        <w:rPr>
          <w:iCs/>
          <w:color w:val="000000"/>
          <w:lang w:eastAsia="ru-RU"/>
        </w:rPr>
        <w:t>;</w:t>
      </w:r>
    </w:p>
    <w:p w:rsidR="00AB3762" w:rsidRPr="00654012" w:rsidRDefault="00AB3762" w:rsidP="00AB3762">
      <w:pPr>
        <w:numPr>
          <w:ilvl w:val="0"/>
          <w:numId w:val="7"/>
        </w:numPr>
        <w:tabs>
          <w:tab w:val="num" w:pos="993"/>
        </w:tabs>
        <w:suppressAutoHyphens w:val="0"/>
        <w:ind w:firstLine="709"/>
        <w:contextualSpacing/>
        <w:jc w:val="both"/>
        <w:rPr>
          <w:lang w:eastAsia="en-US"/>
        </w:rPr>
      </w:pPr>
      <w:r w:rsidRPr="00654012">
        <w:rPr>
          <w:lang w:eastAsia="en-US"/>
        </w:rPr>
        <w:t>документов, подтверждающих перемену фамилии в случае несовпадения фамилии в документах, удостоверяющих личность, и в иных документах (если имел место факт перемены фамилии);</w:t>
      </w:r>
    </w:p>
    <w:p w:rsidR="00AB3762" w:rsidRPr="00701D43" w:rsidRDefault="00AB3762" w:rsidP="00AB3762">
      <w:pPr>
        <w:numPr>
          <w:ilvl w:val="0"/>
          <w:numId w:val="7"/>
        </w:numPr>
        <w:tabs>
          <w:tab w:val="num" w:pos="993"/>
        </w:tabs>
        <w:suppressAutoHyphens w:val="0"/>
        <w:ind w:firstLine="709"/>
        <w:contextualSpacing/>
        <w:jc w:val="both"/>
        <w:rPr>
          <w:lang w:eastAsia="en-US"/>
        </w:rPr>
      </w:pPr>
      <w:r w:rsidRPr="00654012">
        <w:rPr>
          <w:lang w:eastAsia="en-US"/>
        </w:rPr>
        <w:t>свидетельства о регистрации в качестве индивидуального предпринимателя (при наличии).</w:t>
      </w:r>
    </w:p>
    <w:p w:rsidR="00701D43" w:rsidRPr="00F11AAF" w:rsidRDefault="00701D43" w:rsidP="00F11AAF">
      <w:pPr>
        <w:tabs>
          <w:tab w:val="num" w:pos="993"/>
        </w:tabs>
        <w:suppressAutoHyphens w:val="0"/>
        <w:ind w:firstLine="720"/>
        <w:contextualSpacing/>
        <w:jc w:val="both"/>
        <w:rPr>
          <w:color w:val="000000"/>
          <w:lang w:eastAsia="ru-RU"/>
        </w:rPr>
      </w:pPr>
      <w:r w:rsidRPr="00701D43">
        <w:rPr>
          <w:lang w:eastAsia="en-US"/>
        </w:rPr>
        <w:t xml:space="preserve">- </w:t>
      </w:r>
      <w:r>
        <w:rPr>
          <w:lang w:eastAsia="en-US"/>
        </w:rPr>
        <w:t>оригинал или копия, заверенная страховой компанией, или</w:t>
      </w:r>
      <w:r w:rsidRPr="00701D43">
        <w:rPr>
          <w:lang w:eastAsia="en-US"/>
        </w:rPr>
        <w:t xml:space="preserve"> </w:t>
      </w:r>
      <w:r>
        <w:rPr>
          <w:lang w:eastAsia="en-US"/>
        </w:rPr>
        <w:t xml:space="preserve">нотариально заверенная копия </w:t>
      </w:r>
      <w:r w:rsidRPr="00F11AAF">
        <w:rPr>
          <w:lang w:eastAsia="en-US"/>
        </w:rPr>
        <w:t>п</w:t>
      </w:r>
      <w:r w:rsidRPr="00F11AAF">
        <w:rPr>
          <w:color w:val="000000"/>
          <w:lang w:eastAsia="ru-RU"/>
        </w:rPr>
        <w:t>олиса и д</w:t>
      </w:r>
      <w:r w:rsidRPr="00427AE8">
        <w:rPr>
          <w:color w:val="000000"/>
          <w:lang w:eastAsia="ru-RU"/>
        </w:rPr>
        <w:t>оговор</w:t>
      </w:r>
      <w:r w:rsidRPr="00F11AAF">
        <w:rPr>
          <w:color w:val="000000"/>
          <w:lang w:eastAsia="ru-RU"/>
        </w:rPr>
        <w:t>а</w:t>
      </w:r>
      <w:r w:rsidRPr="00427AE8">
        <w:rPr>
          <w:color w:val="000000"/>
          <w:lang w:eastAsia="ru-RU"/>
        </w:rPr>
        <w:t xml:space="preserve"> страхования профессиональной ответственности оценщика</w:t>
      </w:r>
      <w:r w:rsidRPr="00F11AAF">
        <w:rPr>
          <w:color w:val="000000"/>
          <w:lang w:eastAsia="ru-RU"/>
        </w:rPr>
        <w:t>;</w:t>
      </w:r>
    </w:p>
    <w:p w:rsidR="00701D43" w:rsidRPr="00F11AAF" w:rsidRDefault="00465981" w:rsidP="00F11AAF">
      <w:pPr>
        <w:tabs>
          <w:tab w:val="num" w:pos="993"/>
        </w:tabs>
        <w:suppressAutoHyphens w:val="0"/>
        <w:ind w:left="720"/>
        <w:contextualSpacing/>
        <w:jc w:val="both"/>
        <w:rPr>
          <w:lang w:eastAsia="ru-RU"/>
        </w:rPr>
      </w:pPr>
      <w:r w:rsidRPr="00F11AAF">
        <w:rPr>
          <w:lang w:eastAsia="ru-RU"/>
        </w:rPr>
        <w:t>- д</w:t>
      </w:r>
      <w:r w:rsidRPr="00427AE8">
        <w:rPr>
          <w:lang w:eastAsia="ru-RU"/>
        </w:rPr>
        <w:t>окументы, подтверждающие общий трудовой стаж и стаж в области оценочной деятельности:</w:t>
      </w:r>
    </w:p>
    <w:p w:rsidR="00465981" w:rsidRPr="00F11AAF" w:rsidRDefault="00AE5A95" w:rsidP="00F11AAF">
      <w:pPr>
        <w:pStyle w:val="a5"/>
        <w:numPr>
          <w:ilvl w:val="0"/>
          <w:numId w:val="16"/>
        </w:num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AAF">
        <w:rPr>
          <w:rFonts w:ascii="Times New Roman" w:hAnsi="Times New Roman"/>
          <w:color w:val="000000"/>
          <w:sz w:val="24"/>
          <w:szCs w:val="24"/>
          <w:lang w:eastAsia="ru-RU"/>
        </w:rPr>
        <w:t>заверенные работодателем копии трудовой книжки</w:t>
      </w:r>
      <w:r w:rsidR="00470F33" w:rsidRPr="00F11AA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70F33" w:rsidRPr="00F11AAF" w:rsidRDefault="00470F33" w:rsidP="00F11AAF">
      <w:pPr>
        <w:pStyle w:val="a5"/>
        <w:numPr>
          <w:ilvl w:val="0"/>
          <w:numId w:val="16"/>
        </w:num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1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 случае </w:t>
      </w:r>
      <w:r w:rsidRPr="00F11AAF">
        <w:rPr>
          <w:rFonts w:ascii="Times New Roman" w:hAnsi="Times New Roman"/>
          <w:iCs/>
          <w:color w:val="000000"/>
          <w:sz w:val="24"/>
          <w:szCs w:val="24"/>
          <w:lang w:eastAsia="ru-RU"/>
        </w:rPr>
        <w:t>если оценщик осуществляет (планирует осуществлять) деятельность в качестве индивидуального предпринимателя: н</w:t>
      </w:r>
      <w:r w:rsidRPr="00F11AAF">
        <w:rPr>
          <w:rFonts w:ascii="Times New Roman" w:hAnsi="Times New Roman"/>
          <w:color w:val="000000"/>
          <w:sz w:val="24"/>
          <w:szCs w:val="24"/>
          <w:lang w:eastAsia="ru-RU"/>
        </w:rPr>
        <w:t>отариально заверенные копии с</w:t>
      </w:r>
      <w:r w:rsidRPr="00F11AA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видетельства о постановке на налоговый учет и свидетельства </w:t>
      </w:r>
      <w:r w:rsidRPr="00427AE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 включении в Единый государственный реестр</w:t>
      </w:r>
    </w:p>
    <w:p w:rsidR="00F11AAF" w:rsidRPr="00427AE8" w:rsidRDefault="00F11AAF" w:rsidP="007461C3">
      <w:pPr>
        <w:ind w:firstLine="709"/>
        <w:jc w:val="both"/>
        <w:rPr>
          <w:color w:val="000000"/>
          <w:lang w:eastAsia="ru-RU"/>
        </w:rPr>
      </w:pPr>
      <w:r w:rsidRPr="00F11AAF">
        <w:rPr>
          <w:color w:val="000000"/>
          <w:lang w:eastAsia="ru-RU"/>
        </w:rPr>
        <w:t>- ксерокопии платежных поручений</w:t>
      </w:r>
      <w:r w:rsidRPr="00427AE8">
        <w:rPr>
          <w:color w:val="000000"/>
          <w:lang w:eastAsia="ru-RU"/>
        </w:rPr>
        <w:t xml:space="preserve"> (квитанци</w:t>
      </w:r>
      <w:r w:rsidRPr="00F11AAF">
        <w:rPr>
          <w:color w:val="000000"/>
          <w:lang w:eastAsia="ru-RU"/>
        </w:rPr>
        <w:t>й</w:t>
      </w:r>
      <w:r w:rsidRPr="00427AE8">
        <w:rPr>
          <w:color w:val="000000"/>
          <w:lang w:eastAsia="ru-RU"/>
        </w:rPr>
        <w:t>) об оплате вступительного и членского взносов, а также взноса в Компенсационный фонд.  </w:t>
      </w:r>
    </w:p>
    <w:p w:rsidR="00113556" w:rsidRPr="008F5D06" w:rsidRDefault="00654012" w:rsidP="00113556">
      <w:pPr>
        <w:suppressAutoHyphens w:val="0"/>
        <w:ind w:firstLine="708"/>
        <w:jc w:val="both"/>
        <w:rPr>
          <w:b/>
          <w:color w:val="FF0000"/>
          <w:u w:val="single"/>
          <w:lang w:eastAsia="ru-RU"/>
        </w:rPr>
      </w:pPr>
      <w:proofErr w:type="gramStart"/>
      <w:r w:rsidRPr="008F5D06">
        <w:rPr>
          <w:color w:val="000000"/>
        </w:rPr>
        <w:t xml:space="preserve">Физическое лицо, не являющееся индивидуальным предпринимателем и имеющее намерение вступить в члены Союза, также подает информацию о юридическом лице, с которым это лицо заключило трудовой договор (при наличии такового), в том числе информацию о соответствии такого юридического лица условиям, установленным </w:t>
      </w:r>
      <w:r w:rsidR="007829C0" w:rsidRPr="008F5D06">
        <w:rPr>
          <w:color w:val="000000"/>
        </w:rPr>
        <w:t>статьей 15</w:t>
      </w:r>
      <w:r w:rsidR="0044139E" w:rsidRPr="008F5D06">
        <w:rPr>
          <w:color w:val="000000"/>
        </w:rPr>
        <w:t xml:space="preserve">.1 </w:t>
      </w:r>
      <w:r w:rsidR="007829C0" w:rsidRPr="008F5D06">
        <w:rPr>
          <w:color w:val="000000"/>
        </w:rPr>
        <w:t xml:space="preserve"> Закона об оценочной</w:t>
      </w:r>
      <w:r w:rsidR="00113556" w:rsidRPr="008F5D06">
        <w:rPr>
          <w:color w:val="000000"/>
        </w:rPr>
        <w:t xml:space="preserve"> деятельности </w:t>
      </w:r>
      <w:r w:rsidR="00113556" w:rsidRPr="0022458D">
        <w:rPr>
          <w:i/>
          <w:u w:val="single"/>
          <w:lang w:eastAsia="ru-RU"/>
        </w:rPr>
        <w:t>(приложение 4 к настоящему Положению</w:t>
      </w:r>
      <w:r w:rsidR="00113556" w:rsidRPr="008F5D06">
        <w:rPr>
          <w:u w:val="single"/>
          <w:lang w:eastAsia="ru-RU"/>
        </w:rPr>
        <w:t xml:space="preserve">). </w:t>
      </w:r>
      <w:proofErr w:type="gramEnd"/>
    </w:p>
    <w:p w:rsidR="00113556" w:rsidRPr="0044139E" w:rsidRDefault="00E46C54" w:rsidP="00113556">
      <w:pPr>
        <w:suppressAutoHyphens w:val="0"/>
        <w:ind w:firstLine="708"/>
        <w:jc w:val="both"/>
        <w:rPr>
          <w:i/>
          <w:u w:val="single"/>
          <w:lang w:eastAsia="ru-RU"/>
        </w:rPr>
      </w:pPr>
      <w:r w:rsidRPr="00BD6D00">
        <w:rPr>
          <w:lang w:eastAsia="ru-RU"/>
        </w:rPr>
        <w:t>2</w:t>
      </w:r>
      <w:r w:rsidR="00AB3762" w:rsidRPr="00BD6D00">
        <w:rPr>
          <w:lang w:eastAsia="ru-RU"/>
        </w:rPr>
        <w:t>.7. В случае предоставления оригиналов документов в Совет</w:t>
      </w:r>
      <w:r w:rsidR="006C0DED" w:rsidRPr="00BD6D00">
        <w:rPr>
          <w:lang w:eastAsia="ru-RU"/>
        </w:rPr>
        <w:t xml:space="preserve"> Союза</w:t>
      </w:r>
      <w:r w:rsidR="00AB3762" w:rsidRPr="00BD6D00">
        <w:rPr>
          <w:lang w:eastAsia="ru-RU"/>
        </w:rPr>
        <w:t>, копии последних могут быть заверены работниками Совета</w:t>
      </w:r>
      <w:r w:rsidR="006C0DED" w:rsidRPr="00BD6D00">
        <w:rPr>
          <w:lang w:eastAsia="ru-RU"/>
        </w:rPr>
        <w:t xml:space="preserve"> Союза</w:t>
      </w:r>
      <w:r w:rsidR="00AB3762" w:rsidRPr="00BD6D00">
        <w:rPr>
          <w:lang w:eastAsia="ru-RU"/>
        </w:rPr>
        <w:t>.</w:t>
      </w:r>
      <w:r w:rsidR="00961CBD" w:rsidRPr="00BD6D00">
        <w:rPr>
          <w:lang w:eastAsia="ru-RU"/>
        </w:rPr>
        <w:t xml:space="preserve"> </w:t>
      </w:r>
      <w:r w:rsidR="00961CBD" w:rsidRPr="00BD6D00">
        <w:rPr>
          <w:color w:val="000000"/>
          <w:lang w:eastAsia="ru-RU"/>
        </w:rPr>
        <w:t xml:space="preserve">В случае направления заявления в Совет </w:t>
      </w:r>
      <w:r w:rsidR="0089541E" w:rsidRPr="00BD6D00">
        <w:rPr>
          <w:color w:val="000000"/>
          <w:lang w:eastAsia="ru-RU"/>
        </w:rPr>
        <w:t xml:space="preserve">Союза </w:t>
      </w:r>
      <w:r w:rsidR="00961CBD" w:rsidRPr="00BD6D00">
        <w:rPr>
          <w:color w:val="000000"/>
          <w:lang w:eastAsia="ru-RU"/>
        </w:rPr>
        <w:t xml:space="preserve">по почте, к заявлению прикладываются копии документов, заверенные в установленном </w:t>
      </w:r>
      <w:r w:rsidR="0089541E" w:rsidRPr="00BD6D00">
        <w:rPr>
          <w:color w:val="000000"/>
          <w:lang w:eastAsia="ru-RU"/>
        </w:rPr>
        <w:t xml:space="preserve">законодательство Российской Федерации </w:t>
      </w:r>
      <w:r w:rsidR="00961CBD" w:rsidRPr="00BD6D00">
        <w:rPr>
          <w:color w:val="000000"/>
          <w:lang w:eastAsia="ru-RU"/>
        </w:rPr>
        <w:t>порядке.</w:t>
      </w:r>
      <w:r w:rsidR="00113556">
        <w:rPr>
          <w:color w:val="000000"/>
        </w:rPr>
        <w:t xml:space="preserve"> </w:t>
      </w:r>
      <w:r w:rsidR="00113556" w:rsidRPr="0044139E">
        <w:rPr>
          <w:i/>
          <w:color w:val="000000"/>
          <w:u w:val="single"/>
        </w:rPr>
        <w:t xml:space="preserve">(Опись документов – приложение 5 </w:t>
      </w:r>
      <w:r w:rsidR="00113556" w:rsidRPr="0044139E">
        <w:rPr>
          <w:i/>
          <w:u w:val="single"/>
          <w:lang w:eastAsia="ru-RU"/>
        </w:rPr>
        <w:t>к настоящему Положению);</w:t>
      </w:r>
    </w:p>
    <w:p w:rsidR="00DC2279" w:rsidRDefault="005A0426" w:rsidP="00811161">
      <w:pPr>
        <w:shd w:val="clear" w:color="auto" w:fill="FFFFFF"/>
        <w:jc w:val="both"/>
      </w:pPr>
      <w:r>
        <w:rPr>
          <w:color w:val="000000"/>
          <w:lang w:eastAsia="ru-RU"/>
        </w:rPr>
        <w:t xml:space="preserve"> </w:t>
      </w:r>
      <w:r w:rsidR="00811161">
        <w:rPr>
          <w:color w:val="000000"/>
          <w:lang w:eastAsia="ru-RU"/>
        </w:rPr>
        <w:tab/>
      </w:r>
      <w:r w:rsidR="00C67C57" w:rsidRPr="00654012">
        <w:rPr>
          <w:color w:val="000000"/>
          <w:lang w:eastAsia="ru-RU"/>
        </w:rPr>
        <w:t xml:space="preserve">2.8. </w:t>
      </w:r>
      <w:r w:rsidR="00DC2279" w:rsidRPr="00654012">
        <w:rPr>
          <w:color w:val="000000"/>
          <w:lang w:eastAsia="ru-RU"/>
        </w:rPr>
        <w:t xml:space="preserve">Совет Союза принимает решение о соответствии </w:t>
      </w:r>
      <w:r w:rsidR="00C67C57" w:rsidRPr="00654012">
        <w:rPr>
          <w:lang w:eastAsia="ru-RU"/>
        </w:rPr>
        <w:t xml:space="preserve">или несоответствии </w:t>
      </w:r>
      <w:r w:rsidR="00C67C57" w:rsidRPr="00654012">
        <w:rPr>
          <w:color w:val="000000"/>
          <w:lang w:eastAsia="ru-RU"/>
        </w:rPr>
        <w:t xml:space="preserve">кандидата </w:t>
      </w:r>
      <w:r w:rsidR="00DC2279" w:rsidRPr="00654012">
        <w:rPr>
          <w:color w:val="000000"/>
          <w:lang w:eastAsia="ru-RU"/>
        </w:rPr>
        <w:t>требованиям</w:t>
      </w:r>
      <w:r w:rsidR="00C67C57" w:rsidRPr="00654012">
        <w:rPr>
          <w:color w:val="000000"/>
          <w:lang w:eastAsia="ru-RU"/>
        </w:rPr>
        <w:t>, установленным  законодательством</w:t>
      </w:r>
      <w:r w:rsidR="00DC2279" w:rsidRPr="00654012">
        <w:rPr>
          <w:color w:val="000000"/>
          <w:lang w:eastAsia="ru-RU"/>
        </w:rPr>
        <w:t xml:space="preserve"> Российской Федерации и </w:t>
      </w:r>
      <w:r w:rsidR="00B8108B" w:rsidRPr="00654012">
        <w:rPr>
          <w:color w:val="000000"/>
          <w:lang w:eastAsia="ru-RU"/>
        </w:rPr>
        <w:t>настоящим  Положением</w:t>
      </w:r>
      <w:r w:rsidR="00C67C57" w:rsidRPr="00C67C57">
        <w:rPr>
          <w:lang w:eastAsia="ru-RU"/>
        </w:rPr>
        <w:t xml:space="preserve"> </w:t>
      </w:r>
      <w:r w:rsidR="00C67C57" w:rsidRPr="00DC2279">
        <w:rPr>
          <w:lang w:eastAsia="ru-RU"/>
        </w:rPr>
        <w:t xml:space="preserve">в течение </w:t>
      </w:r>
      <w:r w:rsidR="00C67C57" w:rsidRPr="005A0426">
        <w:rPr>
          <w:lang w:eastAsia="ru-RU"/>
        </w:rPr>
        <w:t>7 (семи) дней</w:t>
      </w:r>
      <w:r w:rsidR="00C67C57" w:rsidRPr="00DC2279">
        <w:rPr>
          <w:lang w:eastAsia="ru-RU"/>
        </w:rPr>
        <w:t xml:space="preserve"> со дня поступления от </w:t>
      </w:r>
      <w:r w:rsidR="00C67C57">
        <w:rPr>
          <w:lang w:eastAsia="ru-RU"/>
        </w:rPr>
        <w:t xml:space="preserve">кандидата </w:t>
      </w:r>
      <w:r w:rsidR="00C67C57" w:rsidRPr="00DC2279">
        <w:rPr>
          <w:lang w:eastAsia="ru-RU"/>
        </w:rPr>
        <w:t>заявления и необходимых документов</w:t>
      </w:r>
      <w:r w:rsidR="00B8108B">
        <w:rPr>
          <w:lang w:eastAsia="ru-RU"/>
        </w:rPr>
        <w:t xml:space="preserve">, указанных в пункте 2.6 настоящего </w:t>
      </w:r>
      <w:r>
        <w:rPr>
          <w:lang w:eastAsia="ru-RU"/>
        </w:rPr>
        <w:t>П</w:t>
      </w:r>
      <w:r w:rsidR="00B8108B">
        <w:rPr>
          <w:lang w:eastAsia="ru-RU"/>
        </w:rPr>
        <w:t>оложения.</w:t>
      </w:r>
    </w:p>
    <w:p w:rsidR="00DC2279" w:rsidRPr="00DC2279" w:rsidRDefault="00DC2279" w:rsidP="00DC2279">
      <w:pPr>
        <w:suppressAutoHyphens w:val="0"/>
        <w:ind w:firstLine="708"/>
        <w:jc w:val="both"/>
        <w:rPr>
          <w:lang w:eastAsia="ru-RU"/>
        </w:rPr>
      </w:pPr>
      <w:r w:rsidRPr="00DC2279">
        <w:rPr>
          <w:lang w:eastAsia="ru-RU"/>
        </w:rPr>
        <w:t>Решение принимается простым бол</w:t>
      </w:r>
      <w:r w:rsidR="00B51608">
        <w:rPr>
          <w:lang w:eastAsia="ru-RU"/>
        </w:rPr>
        <w:t>ьшинством голосов членов Совета</w:t>
      </w:r>
      <w:r w:rsidR="00B8108B">
        <w:rPr>
          <w:lang w:eastAsia="ru-RU"/>
        </w:rPr>
        <w:t xml:space="preserve"> Союза</w:t>
      </w:r>
      <w:r w:rsidRPr="00DC2279">
        <w:rPr>
          <w:lang w:eastAsia="ru-RU"/>
        </w:rPr>
        <w:t>, принимающих участие в заседании Совета</w:t>
      </w:r>
      <w:r w:rsidR="00B8108B">
        <w:rPr>
          <w:lang w:eastAsia="ru-RU"/>
        </w:rPr>
        <w:t xml:space="preserve"> Союза</w:t>
      </w:r>
      <w:r w:rsidRPr="00DC2279">
        <w:rPr>
          <w:lang w:eastAsia="ru-RU"/>
        </w:rPr>
        <w:t xml:space="preserve">.  </w:t>
      </w:r>
    </w:p>
    <w:p w:rsidR="00842A82" w:rsidRPr="00842A82" w:rsidRDefault="00654012" w:rsidP="0089541E">
      <w:pPr>
        <w:suppressAutoHyphens w:val="0"/>
        <w:ind w:firstLine="708"/>
        <w:jc w:val="both"/>
        <w:rPr>
          <w:b/>
          <w:bCs/>
          <w:color w:val="333333"/>
          <w:sz w:val="23"/>
          <w:szCs w:val="23"/>
          <w:lang w:eastAsia="ru-RU"/>
        </w:rPr>
      </w:pPr>
      <w:r>
        <w:t xml:space="preserve">2.9. </w:t>
      </w:r>
      <w:proofErr w:type="gramStart"/>
      <w:r w:rsidR="003040A7">
        <w:t xml:space="preserve">Кандидат, в отношении которого принято решение о его соответствии требованиям, установленным </w:t>
      </w:r>
      <w:proofErr w:type="spellStart"/>
      <w:r w:rsidR="003040A7">
        <w:t>п</w:t>
      </w:r>
      <w:r>
        <w:t>п</w:t>
      </w:r>
      <w:proofErr w:type="spellEnd"/>
      <w:r w:rsidR="003040A7">
        <w:t>.</w:t>
      </w:r>
      <w:r>
        <w:t xml:space="preserve"> </w:t>
      </w:r>
      <w:r w:rsidR="003040A7">
        <w:t>2</w:t>
      </w:r>
      <w:r>
        <w:t>.4 – 2.6</w:t>
      </w:r>
      <w:r w:rsidR="003040A7">
        <w:t xml:space="preserve"> настоящего Положения, считается принятым в члены </w:t>
      </w:r>
      <w:r>
        <w:t xml:space="preserve">Союза, </w:t>
      </w:r>
      <w:r w:rsidR="003040A7">
        <w:t xml:space="preserve">и сведения о нем вносятся в реестр членов </w:t>
      </w:r>
      <w:r>
        <w:t xml:space="preserve">Союза </w:t>
      </w:r>
      <w:r w:rsidR="003040A7">
        <w:t xml:space="preserve">течение </w:t>
      </w:r>
      <w:r>
        <w:t>3 (</w:t>
      </w:r>
      <w:r w:rsidR="003040A7">
        <w:t>трех</w:t>
      </w:r>
      <w:r>
        <w:t>)</w:t>
      </w:r>
      <w:r w:rsidR="003040A7">
        <w:t xml:space="preserve"> дней со дня представления членом </w:t>
      </w:r>
      <w:r>
        <w:t>Союза</w:t>
      </w:r>
      <w:r w:rsidR="003040A7">
        <w:t xml:space="preserve"> договора обязательного страхования ответственности, отвечающего требованиям, установленным законодательством</w:t>
      </w:r>
      <w:r>
        <w:t xml:space="preserve"> Российской Федерации, </w:t>
      </w:r>
      <w:r>
        <w:lastRenderedPageBreak/>
        <w:t>иными нормативными правовыми актами</w:t>
      </w:r>
      <w:r w:rsidR="003040A7">
        <w:t xml:space="preserve"> и настоящим </w:t>
      </w:r>
      <w:r>
        <w:t>П</w:t>
      </w:r>
      <w:r w:rsidR="003040A7">
        <w:t xml:space="preserve">оложением, и внесения </w:t>
      </w:r>
      <w:r w:rsidR="00A169AF" w:rsidRPr="00A169AF">
        <w:rPr>
          <w:lang w:eastAsia="ru-RU"/>
        </w:rPr>
        <w:t>им взносов</w:t>
      </w:r>
      <w:proofErr w:type="gramEnd"/>
      <w:r w:rsidR="00A169AF" w:rsidRPr="00A169AF">
        <w:rPr>
          <w:lang w:eastAsia="ru-RU"/>
        </w:rPr>
        <w:t xml:space="preserve">, </w:t>
      </w:r>
      <w:proofErr w:type="gramStart"/>
      <w:r w:rsidR="00A169AF" w:rsidRPr="00A169AF">
        <w:rPr>
          <w:lang w:eastAsia="ru-RU"/>
        </w:rPr>
        <w:t>установленных</w:t>
      </w:r>
      <w:proofErr w:type="gramEnd"/>
      <w:r w:rsidR="00A169AF" w:rsidRPr="00A169AF">
        <w:rPr>
          <w:lang w:eastAsia="ru-RU"/>
        </w:rPr>
        <w:t xml:space="preserve"> законодательством Российской Ф</w:t>
      </w:r>
      <w:r w:rsidR="00842A82">
        <w:rPr>
          <w:lang w:eastAsia="ru-RU"/>
        </w:rPr>
        <w:t xml:space="preserve">едерации и настоящим Положением </w:t>
      </w:r>
      <w:r w:rsidR="00AF0F73">
        <w:rPr>
          <w:lang w:eastAsia="ru-RU"/>
        </w:rPr>
        <w:t>(</w:t>
      </w:r>
      <w:r w:rsidR="00AF0F73" w:rsidRPr="002A4646">
        <w:rPr>
          <w:color w:val="000000"/>
          <w:lang w:eastAsia="ru-RU"/>
        </w:rPr>
        <w:t>вступительны</w:t>
      </w:r>
      <w:r w:rsidR="008536D2">
        <w:rPr>
          <w:color w:val="000000"/>
          <w:lang w:eastAsia="ru-RU"/>
        </w:rPr>
        <w:t xml:space="preserve">е, членские, целевые и иные </w:t>
      </w:r>
      <w:r w:rsidR="00AF0F73" w:rsidRPr="002A4646">
        <w:rPr>
          <w:color w:val="000000"/>
          <w:lang w:eastAsia="ru-RU"/>
        </w:rPr>
        <w:t xml:space="preserve"> взнос</w:t>
      </w:r>
      <w:r w:rsidR="008536D2">
        <w:rPr>
          <w:color w:val="000000"/>
          <w:lang w:eastAsia="ru-RU"/>
        </w:rPr>
        <w:t>ы).</w:t>
      </w:r>
    </w:p>
    <w:p w:rsidR="0082292C" w:rsidRPr="0082292C" w:rsidRDefault="0082292C" w:rsidP="0082292C">
      <w:pPr>
        <w:suppressAutoHyphens w:val="0"/>
        <w:ind w:firstLine="567"/>
        <w:jc w:val="both"/>
        <w:rPr>
          <w:lang w:eastAsia="ru-RU"/>
        </w:rPr>
      </w:pPr>
      <w:proofErr w:type="gramStart"/>
      <w:r w:rsidRPr="0082292C">
        <w:rPr>
          <w:color w:val="000000"/>
          <w:lang w:eastAsia="ru-RU"/>
        </w:rPr>
        <w:t>Лицо, в отношении которого принято решение о его соответствии требованиям, установленным законодательством Российской Федерации, иными нормативно-правовыми актами Российской Федерации и внутренними документами Союза, считается принятым в члены Союза и сведения о таком лице вносятся в реестр членов Союза в сроки, установленные законодательством Российской Федерации, с момента представления таким лицом договора обязательного страхования ответственности, отвечающего требованиям, установленным законодательством Российской Федерации, иными</w:t>
      </w:r>
      <w:proofErr w:type="gramEnd"/>
      <w:r w:rsidRPr="0082292C">
        <w:rPr>
          <w:color w:val="000000"/>
          <w:lang w:eastAsia="ru-RU"/>
        </w:rPr>
        <w:t xml:space="preserve"> нормативно-правовыми актами Российской Федерации и внутренними документами Союза, и внесения установленных Союзом взносов. </w:t>
      </w:r>
    </w:p>
    <w:p w:rsidR="00496C43" w:rsidRPr="00496C43" w:rsidRDefault="00496C43" w:rsidP="00496C43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2.10. </w:t>
      </w:r>
      <w:r w:rsidRPr="00496C43">
        <w:rPr>
          <w:lang w:eastAsia="ru-RU"/>
        </w:rPr>
        <w:t xml:space="preserve">До момента включения в </w:t>
      </w:r>
      <w:r>
        <w:rPr>
          <w:lang w:eastAsia="ru-RU"/>
        </w:rPr>
        <w:t>р</w:t>
      </w:r>
      <w:r w:rsidRPr="00496C43">
        <w:rPr>
          <w:lang w:eastAsia="ru-RU"/>
        </w:rPr>
        <w:t xml:space="preserve">еестр членов </w:t>
      </w:r>
      <w:r>
        <w:rPr>
          <w:lang w:eastAsia="ru-RU"/>
        </w:rPr>
        <w:t>Союза</w:t>
      </w:r>
      <w:r w:rsidRPr="00496C43">
        <w:rPr>
          <w:lang w:eastAsia="ru-RU"/>
        </w:rPr>
        <w:t xml:space="preserve"> соискатель не является субъектом оценочной деятельности и не имеет права осуществлять оценочную деятельность.</w:t>
      </w:r>
    </w:p>
    <w:p w:rsidR="00496C43" w:rsidRPr="005A0426" w:rsidRDefault="00574287" w:rsidP="0089541E">
      <w:pPr>
        <w:snapToGrid w:val="0"/>
        <w:ind w:firstLine="567"/>
        <w:jc w:val="both"/>
        <w:rPr>
          <w:bCs/>
          <w:lang w:eastAsia="ru-RU"/>
        </w:rPr>
      </w:pPr>
      <w:r w:rsidRPr="005A0426">
        <w:t xml:space="preserve">  </w:t>
      </w:r>
      <w:r w:rsidR="0089541E" w:rsidRPr="005A0426">
        <w:t>2.1</w:t>
      </w:r>
      <w:r w:rsidR="00496C43" w:rsidRPr="005A0426">
        <w:t>1</w:t>
      </w:r>
      <w:r w:rsidR="0089541E" w:rsidRPr="005A0426">
        <w:t xml:space="preserve">. </w:t>
      </w:r>
      <w:r w:rsidR="00842A82" w:rsidRPr="005A0426">
        <w:rPr>
          <w:bCs/>
          <w:lang w:eastAsia="ru-RU"/>
        </w:rPr>
        <w:t>Члену Со</w:t>
      </w:r>
      <w:r w:rsidR="0089541E" w:rsidRPr="005A0426">
        <w:rPr>
          <w:bCs/>
          <w:lang w:eastAsia="ru-RU"/>
        </w:rPr>
        <w:t>юза</w:t>
      </w:r>
      <w:r w:rsidR="00842A82" w:rsidRPr="005A0426">
        <w:rPr>
          <w:bCs/>
          <w:lang w:eastAsia="ru-RU"/>
        </w:rPr>
        <w:t xml:space="preserve"> в течение 10 (десяти) дней со дня внесения сведений о нем в реестр членов С</w:t>
      </w:r>
      <w:r w:rsidR="0089541E" w:rsidRPr="005A0426">
        <w:rPr>
          <w:bCs/>
          <w:lang w:eastAsia="ru-RU"/>
        </w:rPr>
        <w:t>оюза</w:t>
      </w:r>
      <w:r w:rsidR="00842A82" w:rsidRPr="005A0426">
        <w:rPr>
          <w:bCs/>
          <w:lang w:eastAsia="ru-RU"/>
        </w:rPr>
        <w:t xml:space="preserve"> выдается свидетельство о членстве в Со</w:t>
      </w:r>
      <w:r w:rsidR="0089541E" w:rsidRPr="005A0426">
        <w:rPr>
          <w:bCs/>
          <w:lang w:eastAsia="ru-RU"/>
        </w:rPr>
        <w:t>юзе</w:t>
      </w:r>
      <w:r w:rsidR="00842A82" w:rsidRPr="005A0426">
        <w:rPr>
          <w:bCs/>
          <w:lang w:eastAsia="ru-RU"/>
        </w:rPr>
        <w:t>.</w:t>
      </w:r>
    </w:p>
    <w:p w:rsidR="00496C43" w:rsidRPr="005A0426" w:rsidRDefault="00842A82" w:rsidP="0089541E">
      <w:pPr>
        <w:snapToGrid w:val="0"/>
        <w:ind w:firstLine="567"/>
        <w:jc w:val="both"/>
        <w:rPr>
          <w:bCs/>
          <w:lang w:eastAsia="ru-RU"/>
        </w:rPr>
      </w:pPr>
      <w:r w:rsidRPr="005A0426">
        <w:rPr>
          <w:bCs/>
          <w:lang w:eastAsia="ru-RU"/>
        </w:rPr>
        <w:t xml:space="preserve"> Свидетельство о членстве в </w:t>
      </w:r>
      <w:r w:rsidR="0089541E" w:rsidRPr="005A0426">
        <w:rPr>
          <w:bCs/>
          <w:lang w:eastAsia="ru-RU"/>
        </w:rPr>
        <w:t>Союзе</w:t>
      </w:r>
      <w:r w:rsidRPr="005A0426">
        <w:rPr>
          <w:bCs/>
          <w:lang w:eastAsia="ru-RU"/>
        </w:rPr>
        <w:t xml:space="preserve"> выдается лично члену </w:t>
      </w:r>
      <w:r w:rsidR="0089541E" w:rsidRPr="005A0426">
        <w:rPr>
          <w:bCs/>
          <w:lang w:eastAsia="ru-RU"/>
        </w:rPr>
        <w:t>Союза</w:t>
      </w:r>
      <w:r w:rsidRPr="005A0426">
        <w:rPr>
          <w:bCs/>
          <w:lang w:eastAsia="ru-RU"/>
        </w:rPr>
        <w:t xml:space="preserve"> (его представителю) под роспись, либо направляется заказным письмом по адресу, указанному членом в анкете кандидата как адрес для получения корреспонденции. </w:t>
      </w:r>
    </w:p>
    <w:p w:rsidR="00842A82" w:rsidRPr="005A0426" w:rsidRDefault="00842A82" w:rsidP="0089541E">
      <w:pPr>
        <w:snapToGrid w:val="0"/>
        <w:ind w:firstLine="567"/>
        <w:jc w:val="both"/>
        <w:rPr>
          <w:bCs/>
          <w:strike/>
          <w:lang w:eastAsia="ru-RU"/>
        </w:rPr>
      </w:pPr>
      <w:r w:rsidRPr="005A0426">
        <w:rPr>
          <w:bCs/>
          <w:lang w:eastAsia="ru-RU"/>
        </w:rPr>
        <w:t xml:space="preserve">Член </w:t>
      </w:r>
      <w:r w:rsidR="0089541E" w:rsidRPr="005A0426">
        <w:rPr>
          <w:bCs/>
          <w:lang w:eastAsia="ru-RU"/>
        </w:rPr>
        <w:t xml:space="preserve">Союза </w:t>
      </w:r>
      <w:r w:rsidRPr="005A0426">
        <w:rPr>
          <w:bCs/>
          <w:lang w:eastAsia="ru-RU"/>
        </w:rPr>
        <w:t xml:space="preserve">вправе подать заявление на имя </w:t>
      </w:r>
      <w:r w:rsidR="00413B42">
        <w:rPr>
          <w:bCs/>
          <w:lang w:eastAsia="ru-RU"/>
        </w:rPr>
        <w:t xml:space="preserve">Генерального директора </w:t>
      </w:r>
      <w:r w:rsidR="0067219A" w:rsidRPr="002A2236">
        <w:rPr>
          <w:bCs/>
          <w:lang w:eastAsia="ru-RU"/>
        </w:rPr>
        <w:t>Союза</w:t>
      </w:r>
      <w:r w:rsidRPr="002A2236">
        <w:rPr>
          <w:bCs/>
          <w:lang w:eastAsia="ru-RU"/>
        </w:rPr>
        <w:t xml:space="preserve"> с</w:t>
      </w:r>
      <w:r w:rsidRPr="005A0426">
        <w:rPr>
          <w:bCs/>
          <w:lang w:eastAsia="ru-RU"/>
        </w:rPr>
        <w:t xml:space="preserve"> просьбой направить его свидетельство о членстве на другой адрес и/или другим образом (например, курьерской службой доставки за счет получателя). Днем выдачи документа о членстве считается день его вручения или день отправки почтой.</w:t>
      </w:r>
      <w:r w:rsidR="00CF1068" w:rsidRPr="005A0426">
        <w:rPr>
          <w:bCs/>
          <w:lang w:eastAsia="ru-RU"/>
        </w:rPr>
        <w:t xml:space="preserve">  </w:t>
      </w:r>
    </w:p>
    <w:p w:rsidR="00496C43" w:rsidRPr="00496C43" w:rsidRDefault="00496C43" w:rsidP="00496C43">
      <w:pPr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2.12. </w:t>
      </w:r>
      <w:r w:rsidRPr="00496C43">
        <w:rPr>
          <w:lang w:eastAsia="ru-RU"/>
        </w:rPr>
        <w:t xml:space="preserve">Замена Свидетельства о членстве </w:t>
      </w:r>
      <w:r w:rsidR="006F0A99">
        <w:rPr>
          <w:lang w:eastAsia="ru-RU"/>
        </w:rPr>
        <w:t xml:space="preserve">в Союзе </w:t>
      </w:r>
      <w:r w:rsidRPr="00496C43">
        <w:rPr>
          <w:lang w:eastAsia="ru-RU"/>
        </w:rPr>
        <w:t xml:space="preserve">производится по письменному заявлению члена </w:t>
      </w:r>
      <w:r w:rsidR="006F0A99" w:rsidRPr="002A2236">
        <w:rPr>
          <w:lang w:eastAsia="ru-RU"/>
        </w:rPr>
        <w:t>Союза</w:t>
      </w:r>
      <w:r w:rsidRPr="002A2236">
        <w:rPr>
          <w:lang w:eastAsia="ru-RU"/>
        </w:rPr>
        <w:t xml:space="preserve"> </w:t>
      </w:r>
      <w:r w:rsidRPr="002A2236">
        <w:rPr>
          <w:bCs/>
          <w:lang w:eastAsia="ru-RU"/>
        </w:rPr>
        <w:t xml:space="preserve">на имя </w:t>
      </w:r>
      <w:r w:rsidR="00413B42">
        <w:rPr>
          <w:bCs/>
          <w:lang w:eastAsia="ru-RU"/>
        </w:rPr>
        <w:t xml:space="preserve">Генерального директора </w:t>
      </w:r>
      <w:r w:rsidRPr="002A2236">
        <w:rPr>
          <w:bCs/>
          <w:lang w:eastAsia="ru-RU"/>
        </w:rPr>
        <w:t>Союза</w:t>
      </w:r>
      <w:r w:rsidRPr="002A2236">
        <w:rPr>
          <w:b/>
          <w:bCs/>
          <w:lang w:eastAsia="ru-RU"/>
        </w:rPr>
        <w:t xml:space="preserve"> </w:t>
      </w:r>
      <w:r w:rsidRPr="002A2236">
        <w:rPr>
          <w:lang w:eastAsia="ru-RU"/>
        </w:rPr>
        <w:t>с указанием</w:t>
      </w:r>
      <w:r w:rsidRPr="00496C43">
        <w:rPr>
          <w:lang w:eastAsia="ru-RU"/>
        </w:rPr>
        <w:t xml:space="preserve"> причины замены </w:t>
      </w:r>
      <w:r w:rsidR="00584577">
        <w:rPr>
          <w:lang w:eastAsia="ru-RU"/>
        </w:rPr>
        <w:t>Свидетельства</w:t>
      </w:r>
      <w:r w:rsidRPr="00496C43">
        <w:rPr>
          <w:lang w:eastAsia="ru-RU"/>
        </w:rPr>
        <w:t xml:space="preserve"> </w:t>
      </w:r>
      <w:r w:rsidR="00584577" w:rsidRPr="0044139E">
        <w:rPr>
          <w:i/>
          <w:u w:val="single"/>
          <w:lang w:eastAsia="ru-RU"/>
        </w:rPr>
        <w:t>(приложение 6 к настоящему Положению).</w:t>
      </w:r>
      <w:r w:rsidR="00584577">
        <w:rPr>
          <w:b/>
          <w:u w:val="single"/>
          <w:lang w:eastAsia="ru-RU"/>
        </w:rPr>
        <w:t xml:space="preserve"> </w:t>
      </w:r>
      <w:r w:rsidRPr="00496C43">
        <w:rPr>
          <w:lang w:eastAsia="ru-RU"/>
        </w:rPr>
        <w:t xml:space="preserve"> В случае выдачи нового Свидетельства на основании заявления члена Партнерства, ранее выданное Свидетельство о членстве считается недействительным.  Замена Свидетельства о членстве </w:t>
      </w:r>
      <w:r w:rsidR="006F0A99">
        <w:rPr>
          <w:lang w:eastAsia="ru-RU"/>
        </w:rPr>
        <w:t xml:space="preserve">в Союзе </w:t>
      </w:r>
      <w:r w:rsidRPr="00496C43">
        <w:rPr>
          <w:lang w:eastAsia="ru-RU"/>
        </w:rPr>
        <w:t xml:space="preserve">может осуществляться на платной основе по решению Совета </w:t>
      </w:r>
      <w:r w:rsidR="006F0A99">
        <w:rPr>
          <w:lang w:eastAsia="ru-RU"/>
        </w:rPr>
        <w:t>Союза</w:t>
      </w:r>
      <w:r w:rsidRPr="00496C43">
        <w:rPr>
          <w:lang w:eastAsia="ru-RU"/>
        </w:rPr>
        <w:t>.</w:t>
      </w:r>
    </w:p>
    <w:p w:rsidR="00496C43" w:rsidRDefault="00D67CEC" w:rsidP="00496C43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2.</w:t>
      </w:r>
      <w:r w:rsidR="00496C43" w:rsidRPr="00496C43">
        <w:rPr>
          <w:lang w:eastAsia="ru-RU"/>
        </w:rPr>
        <w:t>1</w:t>
      </w:r>
      <w:r>
        <w:rPr>
          <w:lang w:eastAsia="ru-RU"/>
        </w:rPr>
        <w:t>3</w:t>
      </w:r>
      <w:r w:rsidR="00496C43" w:rsidRPr="00496C43">
        <w:rPr>
          <w:lang w:eastAsia="ru-RU"/>
        </w:rPr>
        <w:t xml:space="preserve">. Сведения о конкретном члене </w:t>
      </w:r>
      <w:r>
        <w:rPr>
          <w:lang w:eastAsia="ru-RU"/>
        </w:rPr>
        <w:t>Союза, содержащиеся в р</w:t>
      </w:r>
      <w:r w:rsidR="00496C43" w:rsidRPr="00496C43">
        <w:rPr>
          <w:lang w:eastAsia="ru-RU"/>
        </w:rPr>
        <w:t xml:space="preserve">еестре членов </w:t>
      </w:r>
      <w:r>
        <w:rPr>
          <w:lang w:eastAsia="ru-RU"/>
        </w:rPr>
        <w:t>Союза</w:t>
      </w:r>
      <w:r w:rsidR="00496C43" w:rsidRPr="00496C43">
        <w:rPr>
          <w:lang w:eastAsia="ru-RU"/>
        </w:rPr>
        <w:t xml:space="preserve">, предоставляются в виде выписки из </w:t>
      </w:r>
      <w:r>
        <w:rPr>
          <w:lang w:eastAsia="ru-RU"/>
        </w:rPr>
        <w:t>р</w:t>
      </w:r>
      <w:r w:rsidR="00496C43" w:rsidRPr="00496C43">
        <w:rPr>
          <w:lang w:eastAsia="ru-RU"/>
        </w:rPr>
        <w:t xml:space="preserve">еестра по запросам членов </w:t>
      </w:r>
      <w:r>
        <w:rPr>
          <w:lang w:eastAsia="ru-RU"/>
        </w:rPr>
        <w:t>Союза</w:t>
      </w:r>
      <w:r w:rsidR="00496C43" w:rsidRPr="00496C43">
        <w:rPr>
          <w:lang w:eastAsia="ru-RU"/>
        </w:rPr>
        <w:t xml:space="preserve"> и заинтересованных лиц.  </w:t>
      </w:r>
    </w:p>
    <w:p w:rsidR="003040A7" w:rsidRPr="00AF0F73" w:rsidRDefault="00CD1AC0" w:rsidP="00CD1AC0">
      <w:pPr>
        <w:suppressAutoHyphens w:val="0"/>
        <w:ind w:firstLine="708"/>
        <w:jc w:val="both"/>
      </w:pPr>
      <w:r w:rsidRPr="00AF0F73">
        <w:rPr>
          <w:lang w:eastAsia="ru-RU"/>
        </w:rPr>
        <w:t xml:space="preserve">2.14. </w:t>
      </w:r>
      <w:r w:rsidR="003040A7" w:rsidRPr="00AF0F73">
        <w:t xml:space="preserve">Основанием для отказа в принятии </w:t>
      </w:r>
      <w:r w:rsidRPr="00AF0F73">
        <w:t xml:space="preserve">физического </w:t>
      </w:r>
      <w:r w:rsidR="003040A7" w:rsidRPr="00AF0F73">
        <w:t>лица в члены</w:t>
      </w:r>
      <w:r w:rsidRPr="00AF0F73">
        <w:t xml:space="preserve"> Союза </w:t>
      </w:r>
      <w:r w:rsidR="003040A7" w:rsidRPr="00AF0F73">
        <w:t xml:space="preserve"> </w:t>
      </w:r>
      <w:r w:rsidRPr="00AF0F73">
        <w:t>являе</w:t>
      </w:r>
      <w:r w:rsidR="003040A7" w:rsidRPr="00AF0F73">
        <w:t>тся</w:t>
      </w:r>
      <w:r w:rsidRPr="00AF0F73">
        <w:rPr>
          <w:color w:val="000000"/>
        </w:rPr>
        <w:t xml:space="preserve"> несоответствие физического лица требованиям, </w:t>
      </w:r>
      <w:r w:rsidRPr="00AF0F73">
        <w:t>установленным</w:t>
      </w:r>
      <w:r w:rsidR="003040A7" w:rsidRPr="00AF0F73">
        <w:t xml:space="preserve"> Законом об оценочной деятельности</w:t>
      </w:r>
      <w:r w:rsidRPr="00AF0F73">
        <w:t xml:space="preserve"> и </w:t>
      </w:r>
      <w:r w:rsidRPr="00AF0F73">
        <w:rPr>
          <w:color w:val="000000"/>
        </w:rPr>
        <w:t>настоящим Положением</w:t>
      </w:r>
      <w:r w:rsidR="003040A7" w:rsidRPr="00AF0F73">
        <w:t xml:space="preserve">. Лицо, которому отказано в приеме в члены </w:t>
      </w:r>
      <w:r w:rsidRPr="00AF0F73">
        <w:t>Союза</w:t>
      </w:r>
      <w:r w:rsidR="003040A7" w:rsidRPr="00AF0F73">
        <w:t>, вправе обжаловать такой отказ в арбитражный суд.</w:t>
      </w:r>
    </w:p>
    <w:p w:rsidR="00BB0C16" w:rsidRPr="00AF0F73" w:rsidRDefault="00BB0C16" w:rsidP="00CD1AC0">
      <w:pPr>
        <w:suppressAutoHyphens w:val="0"/>
        <w:ind w:firstLine="708"/>
        <w:jc w:val="both"/>
      </w:pPr>
    </w:p>
    <w:p w:rsidR="002A4646" w:rsidRPr="00CC37A7" w:rsidRDefault="002A4646" w:rsidP="002A4646">
      <w:pPr>
        <w:suppressAutoHyphens w:val="0"/>
        <w:ind w:firstLine="708"/>
        <w:jc w:val="center"/>
        <w:rPr>
          <w:b/>
          <w:lang w:eastAsia="ru-RU"/>
        </w:rPr>
      </w:pPr>
      <w:r w:rsidRPr="00CC37A7">
        <w:rPr>
          <w:b/>
          <w:lang w:eastAsia="ru-RU"/>
        </w:rPr>
        <w:t>3. Членские взносы</w:t>
      </w:r>
    </w:p>
    <w:p w:rsidR="002A4646" w:rsidRPr="00CC37A7" w:rsidRDefault="002A4646" w:rsidP="002A4646">
      <w:pPr>
        <w:suppressAutoHyphens w:val="0"/>
        <w:jc w:val="both"/>
        <w:rPr>
          <w:lang w:eastAsia="ru-RU"/>
        </w:rPr>
      </w:pPr>
      <w:r w:rsidRPr="00CC37A7">
        <w:rPr>
          <w:lang w:eastAsia="ru-RU"/>
        </w:rPr>
        <w:tab/>
        <w:t xml:space="preserve">3.1. Размеры и сроки </w:t>
      </w:r>
      <w:r w:rsidRPr="00CC37A7">
        <w:rPr>
          <w:color w:val="000000"/>
          <w:lang w:eastAsia="ru-RU"/>
        </w:rPr>
        <w:t xml:space="preserve">уплаты вступительных, членских, целевых взносов, а также иных взносов, </w:t>
      </w:r>
      <w:r w:rsidR="00E84F79" w:rsidRPr="00CC37A7">
        <w:rPr>
          <w:lang w:eastAsia="ru-RU"/>
        </w:rPr>
        <w:t>определяются Советом Союза</w:t>
      </w:r>
      <w:r w:rsidR="00E84F79" w:rsidRPr="00CC37A7">
        <w:rPr>
          <w:color w:val="000000"/>
          <w:lang w:eastAsia="ru-RU"/>
        </w:rPr>
        <w:t xml:space="preserve"> </w:t>
      </w:r>
      <w:r w:rsidRPr="00CC37A7">
        <w:rPr>
          <w:color w:val="000000"/>
          <w:lang w:eastAsia="ru-RU"/>
        </w:rPr>
        <w:t>на основании порядка определения размера и способа уплаты взносов, установленных Общим собранием членов Союза</w:t>
      </w:r>
      <w:r w:rsidR="00E84F79" w:rsidRPr="00CC37A7">
        <w:rPr>
          <w:color w:val="000000"/>
          <w:lang w:eastAsia="ru-RU"/>
        </w:rPr>
        <w:t>.</w:t>
      </w:r>
      <w:r w:rsidRPr="00CC37A7">
        <w:rPr>
          <w:lang w:eastAsia="ru-RU"/>
        </w:rPr>
        <w:t xml:space="preserve"> </w:t>
      </w:r>
    </w:p>
    <w:p w:rsidR="00E84F79" w:rsidRPr="00CC37A7" w:rsidRDefault="00E84F79" w:rsidP="00C4771F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37A7">
        <w:tab/>
        <w:t>3.2.</w:t>
      </w:r>
      <w:r w:rsidRPr="00CC37A7">
        <w:rPr>
          <w:color w:val="000000"/>
        </w:rPr>
        <w:t>Обязанность уплачивать установленные взносы возлагается также на лиц, в отношении которых Союзом применено дисциплинарное взыскание в виде приостановления права осуществления оценочной деятельности.</w:t>
      </w:r>
    </w:p>
    <w:p w:rsidR="00D33A68" w:rsidRPr="00CC37A7" w:rsidRDefault="00C4771F" w:rsidP="003D0045">
      <w:pPr>
        <w:pStyle w:val="af1"/>
        <w:shd w:val="clear" w:color="auto" w:fill="FFFFFF"/>
        <w:spacing w:before="0" w:beforeAutospacing="0" w:after="0" w:afterAutospacing="0"/>
        <w:jc w:val="both"/>
      </w:pPr>
      <w:r w:rsidRPr="00CC37A7">
        <w:rPr>
          <w:color w:val="000000"/>
        </w:rPr>
        <w:tab/>
      </w:r>
      <w:r w:rsidRPr="00CC37A7">
        <w:t>3.3</w:t>
      </w:r>
      <w:r w:rsidRPr="00CC37A7">
        <w:rPr>
          <w:bCs/>
        </w:rPr>
        <w:t xml:space="preserve">. При </w:t>
      </w:r>
      <w:r w:rsidR="00D33A68" w:rsidRPr="00CC37A7">
        <w:rPr>
          <w:bCs/>
        </w:rPr>
        <w:t xml:space="preserve">добровольном </w:t>
      </w:r>
      <w:r w:rsidRPr="00CC37A7">
        <w:rPr>
          <w:bCs/>
        </w:rPr>
        <w:t xml:space="preserve">выходе из Союза </w:t>
      </w:r>
      <w:r w:rsidR="00D33A68" w:rsidRPr="00CC37A7">
        <w:t xml:space="preserve">или исключения из числа членов </w:t>
      </w:r>
      <w:proofErr w:type="gramStart"/>
      <w:r w:rsidR="00D33A68" w:rsidRPr="00CC37A7">
        <w:t>Союза</w:t>
      </w:r>
      <w:proofErr w:type="gramEnd"/>
      <w:r w:rsidR="00D33A68" w:rsidRPr="00CC37A7">
        <w:t xml:space="preserve"> </w:t>
      </w:r>
      <w:r w:rsidR="003D0045" w:rsidRPr="00CC37A7">
        <w:t xml:space="preserve"> </w:t>
      </w:r>
      <w:r w:rsidR="00D33A68" w:rsidRPr="00CC37A7">
        <w:t>уплаченные членские и иные целевые взносы не возвращаются, за исключением имущества, переданного в аренду.</w:t>
      </w:r>
    </w:p>
    <w:p w:rsidR="002A4646" w:rsidRPr="00CC37A7" w:rsidRDefault="002A4646" w:rsidP="00987F21">
      <w:pPr>
        <w:shd w:val="clear" w:color="auto" w:fill="FFFFFF"/>
        <w:suppressAutoHyphens w:val="0"/>
        <w:spacing w:after="255" w:line="255" w:lineRule="atLeast"/>
        <w:jc w:val="center"/>
        <w:rPr>
          <w:b/>
          <w:bCs/>
          <w:color w:val="000000"/>
          <w:lang w:eastAsia="ru-RU"/>
        </w:rPr>
      </w:pPr>
      <w:r w:rsidRPr="00CC37A7">
        <w:rPr>
          <w:b/>
          <w:bCs/>
          <w:color w:val="000000"/>
          <w:lang w:eastAsia="ru-RU"/>
        </w:rPr>
        <w:t>4. П</w:t>
      </w:r>
      <w:r w:rsidR="00CC37A7" w:rsidRPr="00CC37A7">
        <w:rPr>
          <w:b/>
          <w:bCs/>
          <w:color w:val="000000"/>
          <w:lang w:eastAsia="ru-RU"/>
        </w:rPr>
        <w:t>рава и обязанности членов Союза</w:t>
      </w:r>
    </w:p>
    <w:p w:rsidR="00EF2298" w:rsidRPr="002A4646" w:rsidRDefault="00EF2298" w:rsidP="00CC37A7">
      <w:pPr>
        <w:shd w:val="clear" w:color="auto" w:fill="FFFFFF"/>
        <w:suppressAutoHyphens w:val="0"/>
        <w:ind w:firstLine="708"/>
        <w:rPr>
          <w:color w:val="000000"/>
          <w:lang w:eastAsia="ru-RU"/>
        </w:rPr>
      </w:pPr>
      <w:r w:rsidRPr="002A4646">
        <w:rPr>
          <w:color w:val="000000"/>
          <w:lang w:eastAsia="ru-RU"/>
        </w:rPr>
        <w:t xml:space="preserve">4.1. Член </w:t>
      </w:r>
      <w:r w:rsidR="00483DBD">
        <w:rPr>
          <w:color w:val="000000"/>
          <w:lang w:eastAsia="ru-RU"/>
        </w:rPr>
        <w:t>Союза</w:t>
      </w:r>
      <w:r w:rsidRPr="002A4646">
        <w:rPr>
          <w:color w:val="000000"/>
          <w:lang w:eastAsia="ru-RU"/>
        </w:rPr>
        <w:t xml:space="preserve"> имеет право:</w:t>
      </w:r>
    </w:p>
    <w:p w:rsidR="0009181D" w:rsidRPr="0009181D" w:rsidRDefault="0009181D" w:rsidP="00EF2298">
      <w:pPr>
        <w:numPr>
          <w:ilvl w:val="0"/>
          <w:numId w:val="8"/>
        </w:numPr>
        <w:suppressAutoHyphens w:val="0"/>
        <w:ind w:left="714" w:hanging="357"/>
        <w:jc w:val="both"/>
        <w:rPr>
          <w:lang w:eastAsia="ru-RU"/>
        </w:rPr>
      </w:pPr>
      <w:r w:rsidRPr="0009181D">
        <w:rPr>
          <w:color w:val="000000"/>
          <w:lang w:eastAsia="ru-RU"/>
        </w:rPr>
        <w:t>участвовать в управлении делами Союза;</w:t>
      </w:r>
    </w:p>
    <w:p w:rsidR="0009181D" w:rsidRPr="0009181D" w:rsidRDefault="0009181D" w:rsidP="00EF2298">
      <w:pPr>
        <w:numPr>
          <w:ilvl w:val="0"/>
          <w:numId w:val="8"/>
        </w:numPr>
        <w:suppressAutoHyphens w:val="0"/>
        <w:ind w:left="714" w:hanging="357"/>
        <w:jc w:val="both"/>
        <w:rPr>
          <w:lang w:eastAsia="ru-RU"/>
        </w:rPr>
      </w:pPr>
      <w:r w:rsidRPr="0009181D">
        <w:rPr>
          <w:color w:val="000000"/>
          <w:lang w:eastAsia="ru-RU"/>
        </w:rPr>
        <w:lastRenderedPageBreak/>
        <w:t>получать информацию о деятельности Союза в порядке, установленном законодательством Российской Федерации, иными нормативно-правовыми актами Российской Федерации,</w:t>
      </w:r>
      <w:r>
        <w:rPr>
          <w:color w:val="000000"/>
          <w:lang w:eastAsia="ru-RU"/>
        </w:rPr>
        <w:t xml:space="preserve"> </w:t>
      </w:r>
      <w:r w:rsidRPr="0009181D">
        <w:rPr>
          <w:color w:val="000000"/>
          <w:lang w:eastAsia="ru-RU"/>
        </w:rPr>
        <w:t xml:space="preserve">Уставом </w:t>
      </w:r>
      <w:r>
        <w:rPr>
          <w:color w:val="000000"/>
          <w:lang w:eastAsia="ru-RU"/>
        </w:rPr>
        <w:t xml:space="preserve"> Союза </w:t>
      </w:r>
      <w:r w:rsidRPr="0009181D">
        <w:rPr>
          <w:color w:val="000000"/>
          <w:lang w:eastAsia="ru-RU"/>
        </w:rPr>
        <w:t>и внутренними документами Союза;</w:t>
      </w:r>
    </w:p>
    <w:p w:rsidR="0009181D" w:rsidRPr="0009181D" w:rsidRDefault="0009181D" w:rsidP="0009181D">
      <w:pPr>
        <w:numPr>
          <w:ilvl w:val="0"/>
          <w:numId w:val="8"/>
        </w:numPr>
        <w:suppressAutoHyphens w:val="0"/>
        <w:ind w:left="714" w:hanging="357"/>
        <w:jc w:val="both"/>
        <w:rPr>
          <w:lang w:eastAsia="ru-RU"/>
        </w:rPr>
      </w:pPr>
      <w:r w:rsidRPr="0009181D">
        <w:rPr>
          <w:color w:val="000000"/>
          <w:lang w:eastAsia="ru-RU"/>
        </w:rPr>
        <w:t>в случае нарушения его прав и законных действиями (бездействием) Союза, его работников и (или) решениями его органов управления вправе оспаривать такие действия (бездействие) и (или) решения в вышестоящие органы Союза или в судебном порядке, а также требовать в соответствии с законодательством Российской Федерации возмещением Союзом причиненного ему вреда;</w:t>
      </w:r>
    </w:p>
    <w:p w:rsidR="0009181D" w:rsidRPr="00CC37A7" w:rsidRDefault="0009181D" w:rsidP="0009181D">
      <w:pPr>
        <w:numPr>
          <w:ilvl w:val="0"/>
          <w:numId w:val="8"/>
        </w:numPr>
        <w:suppressAutoHyphens w:val="0"/>
        <w:ind w:left="714" w:hanging="357"/>
        <w:jc w:val="both"/>
        <w:rPr>
          <w:lang w:eastAsia="ru-RU"/>
        </w:rPr>
      </w:pPr>
      <w:r w:rsidRPr="0009181D">
        <w:rPr>
          <w:color w:val="000000"/>
          <w:lang w:eastAsia="ru-RU"/>
        </w:rPr>
        <w:t xml:space="preserve">на равных началах с другими членами Союза безвозмездно, если иное не </w:t>
      </w:r>
      <w:r w:rsidRPr="00CC37A7">
        <w:rPr>
          <w:lang w:eastAsia="ru-RU"/>
        </w:rPr>
        <w:t>предусмотрено законом, пользоваться оказываемыми им услугами;</w:t>
      </w:r>
    </w:p>
    <w:p w:rsidR="0009181D" w:rsidRPr="00CC37A7" w:rsidRDefault="0009181D" w:rsidP="0009181D">
      <w:pPr>
        <w:numPr>
          <w:ilvl w:val="0"/>
          <w:numId w:val="8"/>
        </w:numPr>
        <w:suppressAutoHyphens w:val="0"/>
        <w:ind w:left="714" w:hanging="357"/>
        <w:jc w:val="both"/>
        <w:rPr>
          <w:lang w:eastAsia="ru-RU"/>
        </w:rPr>
      </w:pPr>
      <w:r w:rsidRPr="00CC37A7">
        <w:rPr>
          <w:lang w:eastAsia="ru-RU"/>
        </w:rPr>
        <w:t>член Союза вправе выйти из не</w:t>
      </w:r>
      <w:r w:rsidR="00EF2298" w:rsidRPr="00CC37A7">
        <w:rPr>
          <w:lang w:eastAsia="ru-RU"/>
        </w:rPr>
        <w:t>го</w:t>
      </w:r>
      <w:r w:rsidRPr="00CC37A7">
        <w:rPr>
          <w:lang w:eastAsia="ru-RU"/>
        </w:rPr>
        <w:t xml:space="preserve"> по своему усмотрению в любое время, в порядке</w:t>
      </w:r>
      <w:r w:rsidR="000E0E9B">
        <w:rPr>
          <w:lang w:eastAsia="ru-RU"/>
        </w:rPr>
        <w:t>,</w:t>
      </w:r>
      <w:r w:rsidRPr="00CC37A7">
        <w:rPr>
          <w:lang w:eastAsia="ru-RU"/>
        </w:rPr>
        <w:t xml:space="preserve"> установленном </w:t>
      </w:r>
      <w:r w:rsidR="00CC37A7" w:rsidRPr="00CC37A7">
        <w:rPr>
          <w:lang w:eastAsia="ru-RU"/>
        </w:rPr>
        <w:t>настоящим Положением</w:t>
      </w:r>
      <w:r w:rsidRPr="00CC37A7">
        <w:rPr>
          <w:lang w:eastAsia="ru-RU"/>
        </w:rPr>
        <w:t>;</w:t>
      </w:r>
    </w:p>
    <w:p w:rsidR="0009181D" w:rsidRPr="0009181D" w:rsidRDefault="0009181D" w:rsidP="0009181D">
      <w:pPr>
        <w:numPr>
          <w:ilvl w:val="0"/>
          <w:numId w:val="8"/>
        </w:numPr>
        <w:suppressAutoHyphens w:val="0"/>
        <w:ind w:left="714" w:hanging="357"/>
        <w:jc w:val="both"/>
        <w:rPr>
          <w:lang w:eastAsia="ru-RU"/>
        </w:rPr>
      </w:pPr>
      <w:r w:rsidRPr="00CC37A7">
        <w:rPr>
          <w:lang w:eastAsia="ru-RU"/>
        </w:rPr>
        <w:t xml:space="preserve">получать от Союза помощь и содействие </w:t>
      </w:r>
      <w:r w:rsidRPr="0009181D">
        <w:rPr>
          <w:color w:val="000000"/>
          <w:lang w:eastAsia="ru-RU"/>
        </w:rPr>
        <w:t>в вопросах, относящихся к сфере деяте</w:t>
      </w:r>
      <w:r w:rsidR="00EF2298">
        <w:rPr>
          <w:color w:val="000000"/>
          <w:lang w:eastAsia="ru-RU"/>
        </w:rPr>
        <w:t xml:space="preserve">льности Союза в соответствии с </w:t>
      </w:r>
      <w:r w:rsidRPr="0009181D">
        <w:rPr>
          <w:color w:val="000000"/>
          <w:lang w:eastAsia="ru-RU"/>
        </w:rPr>
        <w:t>Уставом</w:t>
      </w:r>
      <w:r w:rsidR="00EF2298">
        <w:rPr>
          <w:color w:val="000000"/>
          <w:lang w:eastAsia="ru-RU"/>
        </w:rPr>
        <w:t xml:space="preserve"> Союза</w:t>
      </w:r>
      <w:r w:rsidRPr="0009181D">
        <w:rPr>
          <w:color w:val="000000"/>
          <w:lang w:eastAsia="ru-RU"/>
        </w:rPr>
        <w:t>;</w:t>
      </w:r>
    </w:p>
    <w:p w:rsidR="0009181D" w:rsidRPr="0009181D" w:rsidRDefault="0009181D" w:rsidP="0009181D">
      <w:pPr>
        <w:numPr>
          <w:ilvl w:val="0"/>
          <w:numId w:val="8"/>
        </w:numPr>
        <w:suppressAutoHyphens w:val="0"/>
        <w:ind w:left="714" w:hanging="357"/>
        <w:jc w:val="both"/>
        <w:rPr>
          <w:lang w:eastAsia="ru-RU"/>
        </w:rPr>
      </w:pPr>
      <w:r w:rsidRPr="0009181D">
        <w:rPr>
          <w:color w:val="000000"/>
          <w:lang w:eastAsia="ru-RU"/>
        </w:rPr>
        <w:t>участвовать в проводимых Союзом мероприятиях;</w:t>
      </w:r>
    </w:p>
    <w:p w:rsidR="0009181D" w:rsidRPr="0009181D" w:rsidRDefault="0009181D" w:rsidP="0009181D">
      <w:pPr>
        <w:numPr>
          <w:ilvl w:val="0"/>
          <w:numId w:val="8"/>
        </w:numPr>
        <w:suppressAutoHyphens w:val="0"/>
        <w:ind w:left="714" w:hanging="357"/>
        <w:jc w:val="both"/>
        <w:rPr>
          <w:lang w:eastAsia="ru-RU"/>
        </w:rPr>
      </w:pPr>
      <w:r w:rsidRPr="0009181D">
        <w:rPr>
          <w:color w:val="000000"/>
          <w:lang w:eastAsia="ru-RU"/>
        </w:rPr>
        <w:t>вносить на рассмотрение постоянно действующего исполнительного коллегиального исполнительного органа Союза предложения по любым вопросам деятельности Союза;</w:t>
      </w:r>
    </w:p>
    <w:p w:rsidR="0009181D" w:rsidRPr="0009181D" w:rsidRDefault="0009181D" w:rsidP="0009181D">
      <w:pPr>
        <w:numPr>
          <w:ilvl w:val="0"/>
          <w:numId w:val="8"/>
        </w:numPr>
        <w:suppressAutoHyphens w:val="0"/>
        <w:ind w:left="714" w:hanging="357"/>
        <w:jc w:val="both"/>
        <w:rPr>
          <w:lang w:eastAsia="ru-RU"/>
        </w:rPr>
      </w:pPr>
      <w:r w:rsidRPr="0009181D">
        <w:rPr>
          <w:color w:val="000000"/>
          <w:lang w:eastAsia="ru-RU"/>
        </w:rPr>
        <w:t>избирать и быть избранным в исполнительные органы Союза;</w:t>
      </w:r>
    </w:p>
    <w:p w:rsidR="0009181D" w:rsidRPr="0009181D" w:rsidRDefault="0009181D" w:rsidP="0009181D">
      <w:pPr>
        <w:numPr>
          <w:ilvl w:val="0"/>
          <w:numId w:val="8"/>
        </w:numPr>
        <w:suppressAutoHyphens w:val="0"/>
        <w:ind w:left="714" w:hanging="357"/>
        <w:jc w:val="both"/>
        <w:rPr>
          <w:lang w:eastAsia="ru-RU"/>
        </w:rPr>
      </w:pPr>
      <w:r w:rsidRPr="0009181D">
        <w:rPr>
          <w:color w:val="000000"/>
          <w:lang w:eastAsia="ru-RU"/>
        </w:rPr>
        <w:t>любой член Союза в случае нарушения его прав и законных интересов действиями (бездействием) Союза, его работников и (или) решениями его органов управления вправе оспаривать такие действия (бездействие) и (или) решения в судебном порядке, а также требовать в соответствии с законодательством Р</w:t>
      </w:r>
      <w:r w:rsidR="007D7C1A">
        <w:rPr>
          <w:color w:val="000000"/>
          <w:lang w:eastAsia="ru-RU"/>
        </w:rPr>
        <w:t>оссийской Федерации</w:t>
      </w:r>
      <w:r w:rsidRPr="0009181D">
        <w:rPr>
          <w:color w:val="000000"/>
          <w:lang w:eastAsia="ru-RU"/>
        </w:rPr>
        <w:t xml:space="preserve"> возмещения Союзом причиненного ему вреда;</w:t>
      </w:r>
    </w:p>
    <w:p w:rsidR="0009181D" w:rsidRPr="0009181D" w:rsidRDefault="0009181D" w:rsidP="0009181D">
      <w:pPr>
        <w:numPr>
          <w:ilvl w:val="0"/>
          <w:numId w:val="8"/>
        </w:numPr>
        <w:suppressAutoHyphens w:val="0"/>
        <w:ind w:left="714" w:hanging="357"/>
        <w:jc w:val="both"/>
        <w:rPr>
          <w:lang w:eastAsia="ru-RU"/>
        </w:rPr>
      </w:pPr>
      <w:r w:rsidRPr="0009181D">
        <w:rPr>
          <w:color w:val="000000"/>
          <w:lang w:eastAsia="ru-RU"/>
        </w:rPr>
        <w:t>иметь другие права, предусмотренные законодательством и внутренними документами Союза.</w:t>
      </w:r>
    </w:p>
    <w:p w:rsidR="00427D2C" w:rsidRPr="00427D2C" w:rsidRDefault="00427D2C" w:rsidP="00427D2C">
      <w:pPr>
        <w:spacing w:before="60"/>
        <w:ind w:firstLine="709"/>
        <w:jc w:val="both"/>
        <w:rPr>
          <w:lang w:eastAsia="ru-RU"/>
        </w:rPr>
      </w:pPr>
      <w:r w:rsidRPr="00427D2C">
        <w:rPr>
          <w:bCs/>
          <w:color w:val="000000"/>
          <w:lang w:eastAsia="ru-RU"/>
        </w:rPr>
        <w:t xml:space="preserve">4.2. </w:t>
      </w:r>
      <w:r w:rsidR="00483DBD">
        <w:rPr>
          <w:bCs/>
          <w:color w:val="000000"/>
          <w:lang w:eastAsia="ru-RU"/>
        </w:rPr>
        <w:t>Обязанности ч</w:t>
      </w:r>
      <w:r w:rsidRPr="00427D2C">
        <w:rPr>
          <w:lang w:eastAsia="ru-RU"/>
        </w:rPr>
        <w:t>лен</w:t>
      </w:r>
      <w:r w:rsidR="00483DBD">
        <w:rPr>
          <w:lang w:eastAsia="ru-RU"/>
        </w:rPr>
        <w:t>а</w:t>
      </w:r>
      <w:r w:rsidRPr="00427D2C">
        <w:rPr>
          <w:lang w:eastAsia="ru-RU"/>
        </w:rPr>
        <w:t xml:space="preserve"> Союза:</w:t>
      </w:r>
    </w:p>
    <w:p w:rsidR="00427D2C" w:rsidRPr="00427D2C" w:rsidRDefault="00427D2C" w:rsidP="00427D2C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427D2C">
        <w:rPr>
          <w:color w:val="000000"/>
          <w:lang w:eastAsia="ru-RU"/>
        </w:rPr>
        <w:t xml:space="preserve">соблюдать требования законодательства Российской Федерации, иных нормативно </w:t>
      </w:r>
      <w:proofErr w:type="gramStart"/>
      <w:r w:rsidRPr="00427D2C">
        <w:rPr>
          <w:color w:val="000000"/>
          <w:lang w:eastAsia="ru-RU"/>
        </w:rPr>
        <w:t>–п</w:t>
      </w:r>
      <w:proofErr w:type="gramEnd"/>
      <w:r w:rsidRPr="00427D2C">
        <w:rPr>
          <w:color w:val="000000"/>
          <w:lang w:eastAsia="ru-RU"/>
        </w:rPr>
        <w:t>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иных внутренних документов Союза;</w:t>
      </w:r>
    </w:p>
    <w:p w:rsidR="00427D2C" w:rsidRPr="00427D2C" w:rsidRDefault="00427D2C" w:rsidP="00427D2C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427D2C">
        <w:rPr>
          <w:color w:val="000000"/>
          <w:lang w:eastAsia="ru-RU"/>
        </w:rPr>
        <w:t>представлять Союзу информацию и документы, необходимые для осуществления Союзом своих функций, в порядке и сроки, установленные внутренними документами Союза;</w:t>
      </w:r>
    </w:p>
    <w:p w:rsidR="00427D2C" w:rsidRPr="00427D2C" w:rsidRDefault="00427D2C" w:rsidP="00427D2C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427D2C">
        <w:rPr>
          <w:color w:val="000000"/>
          <w:lang w:eastAsia="ru-RU"/>
        </w:rPr>
        <w:t>информировать Союз об изменении информации, содержащейся в реестре членов, в соответствии с законодательством Российской Федерации, иными нормативно-правовыми актами Российской Федерации и внутренними документами Союза;</w:t>
      </w:r>
    </w:p>
    <w:p w:rsidR="00427D2C" w:rsidRPr="00427D2C" w:rsidRDefault="00427D2C" w:rsidP="00427D2C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427D2C">
        <w:rPr>
          <w:color w:val="000000"/>
          <w:lang w:eastAsia="ru-RU"/>
        </w:rPr>
        <w:t>участвовать в образовании имущества Союза в соответствии с ГК РФ, другими законами или Уставом Союза;</w:t>
      </w:r>
    </w:p>
    <w:p w:rsidR="00427D2C" w:rsidRPr="00427D2C" w:rsidRDefault="00427D2C" w:rsidP="00427D2C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427D2C">
        <w:rPr>
          <w:color w:val="000000"/>
          <w:lang w:eastAsia="ru-RU"/>
        </w:rPr>
        <w:t>не разглашать конфиденциальную информацию о деятельности Союза за исключением случаев, предусмотренных законодательством Р</w:t>
      </w:r>
      <w:r w:rsidR="00CC37A7">
        <w:rPr>
          <w:color w:val="000000"/>
          <w:lang w:eastAsia="ru-RU"/>
        </w:rPr>
        <w:t xml:space="preserve">оссийской </w:t>
      </w:r>
      <w:r w:rsidRPr="00427D2C">
        <w:rPr>
          <w:color w:val="000000"/>
          <w:lang w:eastAsia="ru-RU"/>
        </w:rPr>
        <w:t>Ф</w:t>
      </w:r>
      <w:r w:rsidR="00CC37A7">
        <w:rPr>
          <w:color w:val="000000"/>
          <w:lang w:eastAsia="ru-RU"/>
        </w:rPr>
        <w:t>едерации</w:t>
      </w:r>
      <w:r w:rsidRPr="00427D2C">
        <w:rPr>
          <w:color w:val="000000"/>
          <w:lang w:eastAsia="ru-RU"/>
        </w:rPr>
        <w:t>;</w:t>
      </w:r>
    </w:p>
    <w:p w:rsidR="00427D2C" w:rsidRPr="00427D2C" w:rsidRDefault="00427D2C" w:rsidP="00427D2C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427D2C">
        <w:rPr>
          <w:color w:val="000000"/>
          <w:lang w:eastAsia="ru-RU"/>
        </w:rPr>
        <w:t>участвовать в принятии корпоративных решений, без которых Союз не может продолжать свою деятельность, принимать участие в общих собраниях членов Союза;</w:t>
      </w:r>
    </w:p>
    <w:p w:rsidR="00427D2C" w:rsidRPr="00427D2C" w:rsidRDefault="00427D2C" w:rsidP="00427D2C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427D2C">
        <w:rPr>
          <w:color w:val="000000"/>
          <w:lang w:eastAsia="ru-RU"/>
        </w:rPr>
        <w:t>не совершать действия, заведомо направленные на причинение вреда Союзу;</w:t>
      </w:r>
    </w:p>
    <w:p w:rsidR="00427D2C" w:rsidRPr="00427D2C" w:rsidRDefault="00427D2C" w:rsidP="00427D2C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427D2C">
        <w:rPr>
          <w:color w:val="000000"/>
          <w:lang w:eastAsia="ru-RU"/>
        </w:rPr>
        <w:t>не совершать действия (бездействие), которые существенно затрудняют или делают невозможным достижение целей, ради которых создан Союз;</w:t>
      </w:r>
    </w:p>
    <w:p w:rsidR="00427D2C" w:rsidRPr="00427D2C" w:rsidRDefault="00427D2C" w:rsidP="00427D2C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427D2C">
        <w:rPr>
          <w:color w:val="000000"/>
          <w:lang w:eastAsia="ru-RU"/>
        </w:rPr>
        <w:t>уплачивать вступительные, членские, целевые взносы и взносы в компенсационный фонд Союза, в размерах, порядке и сроки, установленные Союзом;</w:t>
      </w:r>
    </w:p>
    <w:p w:rsidR="00427D2C" w:rsidRPr="00427D2C" w:rsidRDefault="00427D2C" w:rsidP="00427D2C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427D2C">
        <w:rPr>
          <w:color w:val="000000"/>
          <w:lang w:eastAsia="ru-RU"/>
        </w:rPr>
        <w:t xml:space="preserve">проходить аттестацию и повышение квалификации, в порядке и </w:t>
      </w:r>
      <w:proofErr w:type="gramStart"/>
      <w:r w:rsidRPr="00427D2C">
        <w:rPr>
          <w:color w:val="000000"/>
          <w:lang w:eastAsia="ru-RU"/>
        </w:rPr>
        <w:t>сроки</w:t>
      </w:r>
      <w:proofErr w:type="gramEnd"/>
      <w:r w:rsidRPr="00427D2C">
        <w:rPr>
          <w:color w:val="000000"/>
          <w:lang w:eastAsia="ru-RU"/>
        </w:rPr>
        <w:t xml:space="preserve"> установленные внутренними документами Союза;</w:t>
      </w:r>
    </w:p>
    <w:p w:rsidR="00427D2C" w:rsidRPr="00427D2C" w:rsidRDefault="00427D2C" w:rsidP="00427D2C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427D2C">
        <w:rPr>
          <w:color w:val="000000"/>
          <w:lang w:eastAsia="ru-RU"/>
        </w:rPr>
        <w:t>активно способствовать своей деятельностью и возможностями укреплению Союза и решению стоящих перед ним задач, учитывать общественное мнение и социальные последствия своей деятельности при решении задач Союза;</w:t>
      </w:r>
    </w:p>
    <w:p w:rsidR="00427D2C" w:rsidRPr="00427D2C" w:rsidRDefault="00427D2C" w:rsidP="00427D2C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427D2C">
        <w:rPr>
          <w:color w:val="000000"/>
          <w:lang w:eastAsia="ru-RU"/>
        </w:rPr>
        <w:lastRenderedPageBreak/>
        <w:t>уважать интересы других членов Союза, строго соблюдать условия договоров, контрактов и соглашений;</w:t>
      </w:r>
    </w:p>
    <w:p w:rsidR="00427D2C" w:rsidRPr="00427D2C" w:rsidRDefault="00427D2C" w:rsidP="00427D2C">
      <w:pPr>
        <w:numPr>
          <w:ilvl w:val="0"/>
          <w:numId w:val="9"/>
        </w:numPr>
        <w:suppressAutoHyphens w:val="0"/>
        <w:jc w:val="both"/>
        <w:rPr>
          <w:lang w:eastAsia="ru-RU"/>
        </w:rPr>
      </w:pPr>
      <w:r w:rsidRPr="00427D2C">
        <w:rPr>
          <w:color w:val="000000"/>
          <w:lang w:eastAsia="ru-RU"/>
        </w:rPr>
        <w:t>иные обязанности, предусмотренные законодательством и внутренними документами Союза.</w:t>
      </w:r>
    </w:p>
    <w:p w:rsidR="00CF769B" w:rsidRPr="00A200EA" w:rsidRDefault="00CF769B" w:rsidP="00CF769B">
      <w:pPr>
        <w:ind w:firstLine="567"/>
        <w:jc w:val="both"/>
        <w:rPr>
          <w:lang w:eastAsia="ru-RU"/>
        </w:rPr>
      </w:pPr>
      <w:r>
        <w:rPr>
          <w:color w:val="000000"/>
          <w:lang w:eastAsia="ru-RU"/>
        </w:rPr>
        <w:t xml:space="preserve">4.3. </w:t>
      </w:r>
      <w:r w:rsidRPr="00A200EA">
        <w:rPr>
          <w:color w:val="000000"/>
          <w:lang w:eastAsia="ru-RU"/>
        </w:rPr>
        <w:t>Право членства в Союзе не может быть передано третьим лицам.</w:t>
      </w:r>
    </w:p>
    <w:p w:rsidR="00CF769B" w:rsidRPr="00A200EA" w:rsidRDefault="00CF769B" w:rsidP="00CF769B">
      <w:pPr>
        <w:ind w:firstLine="567"/>
        <w:jc w:val="both"/>
        <w:rPr>
          <w:lang w:eastAsia="ru-RU"/>
        </w:rPr>
      </w:pPr>
      <w:r>
        <w:rPr>
          <w:color w:val="000000"/>
          <w:lang w:eastAsia="ru-RU"/>
        </w:rPr>
        <w:t>4</w:t>
      </w:r>
      <w:r w:rsidRPr="00A200EA">
        <w:rPr>
          <w:color w:val="000000"/>
          <w:lang w:eastAsia="ru-RU"/>
        </w:rPr>
        <w:t>.4. Член Союза несет субсидиарную ответственность по обязательствам Союза пропорционально своему взносу в течение двух лет с момента выхода.</w:t>
      </w:r>
    </w:p>
    <w:p w:rsidR="003040A7" w:rsidRDefault="003040A7" w:rsidP="003040A7">
      <w:pPr>
        <w:pStyle w:val="ConsPlusNormal"/>
        <w:widowControl/>
        <w:spacing w:before="60"/>
        <w:ind w:firstLine="539"/>
        <w:jc w:val="both"/>
        <w:rPr>
          <w:b/>
          <w:bCs/>
        </w:rPr>
      </w:pPr>
    </w:p>
    <w:p w:rsidR="003040A7" w:rsidRDefault="00D94EFA" w:rsidP="00D94EFA">
      <w:pPr>
        <w:ind w:firstLine="540"/>
        <w:jc w:val="center"/>
        <w:rPr>
          <w:b/>
          <w:bCs/>
        </w:rPr>
      </w:pPr>
      <w:r>
        <w:rPr>
          <w:b/>
          <w:bCs/>
        </w:rPr>
        <w:t>5</w:t>
      </w:r>
      <w:r w:rsidR="003040A7">
        <w:rPr>
          <w:b/>
          <w:bCs/>
        </w:rPr>
        <w:t xml:space="preserve">. Порядок выхода (исключения) из членов </w:t>
      </w:r>
      <w:r>
        <w:rPr>
          <w:b/>
          <w:bCs/>
        </w:rPr>
        <w:t>Совета</w:t>
      </w:r>
    </w:p>
    <w:p w:rsidR="00D94EFA" w:rsidRPr="00D94EFA" w:rsidRDefault="00D94EFA" w:rsidP="00D94EF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40A7" w:rsidRPr="00D94EFA">
        <w:rPr>
          <w:rFonts w:ascii="Times New Roman" w:hAnsi="Times New Roman" w:cs="Times New Roman"/>
          <w:sz w:val="24"/>
          <w:szCs w:val="24"/>
        </w:rPr>
        <w:t xml:space="preserve">.1. </w:t>
      </w:r>
      <w:r w:rsidR="003040A7" w:rsidRPr="00B42FD3">
        <w:rPr>
          <w:rFonts w:ascii="Times New Roman" w:hAnsi="Times New Roman" w:cs="Times New Roman"/>
          <w:sz w:val="24"/>
          <w:szCs w:val="24"/>
        </w:rPr>
        <w:t xml:space="preserve">Членство в </w:t>
      </w:r>
      <w:r w:rsidRPr="00B42FD3">
        <w:rPr>
          <w:rFonts w:ascii="Times New Roman" w:hAnsi="Times New Roman" w:cs="Times New Roman"/>
          <w:sz w:val="24"/>
          <w:szCs w:val="24"/>
        </w:rPr>
        <w:t xml:space="preserve">Совете </w:t>
      </w:r>
      <w:r w:rsidR="003040A7" w:rsidRPr="00B42FD3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Pr="00D94EFA">
        <w:rPr>
          <w:rFonts w:ascii="Times New Roman" w:hAnsi="Times New Roman" w:cs="Times New Roman"/>
          <w:sz w:val="24"/>
          <w:szCs w:val="24"/>
          <w:lang w:eastAsia="ru-RU"/>
        </w:rPr>
        <w:t>по следующим основания</w:t>
      </w:r>
      <w:r w:rsidRPr="00B42FD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94EF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2FD3" w:rsidRPr="00D94EFA" w:rsidRDefault="00B42FD3" w:rsidP="00B42FD3">
      <w:pPr>
        <w:suppressAutoHyphens w:val="0"/>
        <w:ind w:firstLine="567"/>
        <w:jc w:val="both"/>
        <w:rPr>
          <w:lang w:eastAsia="ru-RU"/>
        </w:rPr>
      </w:pPr>
      <w:r w:rsidRPr="00D94EFA">
        <w:rPr>
          <w:color w:val="000000"/>
          <w:lang w:eastAsia="ru-RU"/>
        </w:rPr>
        <w:t>5.</w:t>
      </w:r>
      <w:r>
        <w:rPr>
          <w:color w:val="000000"/>
          <w:lang w:eastAsia="ru-RU"/>
        </w:rPr>
        <w:t>1</w:t>
      </w:r>
      <w:r w:rsidRPr="00D94EFA">
        <w:rPr>
          <w:color w:val="000000"/>
          <w:lang w:eastAsia="ru-RU"/>
        </w:rPr>
        <w:t>.1. личное заявление члена Союза;</w:t>
      </w:r>
    </w:p>
    <w:p w:rsidR="00B42FD3" w:rsidRPr="00D94EFA" w:rsidRDefault="00B42FD3" w:rsidP="00B42FD3">
      <w:pPr>
        <w:suppressAutoHyphens w:val="0"/>
        <w:ind w:firstLine="567"/>
        <w:jc w:val="both"/>
        <w:rPr>
          <w:lang w:eastAsia="ru-RU"/>
        </w:rPr>
      </w:pPr>
      <w:r w:rsidRPr="00D94EFA">
        <w:rPr>
          <w:color w:val="000000"/>
          <w:lang w:eastAsia="ru-RU"/>
        </w:rPr>
        <w:t>5.</w:t>
      </w:r>
      <w:r>
        <w:rPr>
          <w:color w:val="000000"/>
          <w:lang w:eastAsia="ru-RU"/>
        </w:rPr>
        <w:t>1</w:t>
      </w:r>
      <w:r w:rsidRPr="00D94EFA">
        <w:rPr>
          <w:color w:val="000000"/>
          <w:lang w:eastAsia="ru-RU"/>
        </w:rPr>
        <w:t>.2. нарушение требований законодательства Российской Федерации, нормативно-правовых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установленных Союзом, требований Устава и внутренних документов Союза;</w:t>
      </w:r>
    </w:p>
    <w:p w:rsidR="00B42FD3" w:rsidRPr="00D94EFA" w:rsidRDefault="00B42FD3" w:rsidP="00B42FD3">
      <w:pPr>
        <w:suppressAutoHyphens w:val="0"/>
        <w:ind w:firstLine="567"/>
        <w:jc w:val="both"/>
        <w:rPr>
          <w:lang w:eastAsia="ru-RU"/>
        </w:rPr>
      </w:pPr>
      <w:r w:rsidRPr="00D94EFA">
        <w:rPr>
          <w:color w:val="000000"/>
          <w:lang w:eastAsia="ru-RU"/>
        </w:rPr>
        <w:t>5.</w:t>
      </w:r>
      <w:r>
        <w:rPr>
          <w:color w:val="000000"/>
          <w:lang w:eastAsia="ru-RU"/>
        </w:rPr>
        <w:t>1</w:t>
      </w:r>
      <w:r w:rsidRPr="00D94EFA">
        <w:rPr>
          <w:color w:val="000000"/>
          <w:lang w:eastAsia="ru-RU"/>
        </w:rPr>
        <w:t>.3. смерть члена Союза.</w:t>
      </w:r>
    </w:p>
    <w:p w:rsidR="00E266B6" w:rsidRPr="00D94EFA" w:rsidRDefault="00E266B6" w:rsidP="00E266B6">
      <w:pPr>
        <w:suppressAutoHyphens w:val="0"/>
        <w:ind w:firstLine="567"/>
        <w:jc w:val="both"/>
        <w:rPr>
          <w:lang w:eastAsia="ru-RU"/>
        </w:rPr>
      </w:pPr>
      <w:r w:rsidRPr="00E266B6">
        <w:rPr>
          <w:lang w:eastAsia="ru-RU"/>
        </w:rPr>
        <w:t>5.2.</w:t>
      </w:r>
      <w:r w:rsidRPr="00D94EFA">
        <w:rPr>
          <w:color w:val="000000"/>
          <w:lang w:eastAsia="ru-RU"/>
        </w:rPr>
        <w:t xml:space="preserve"> Решение о прекращении членства в Союзе принимается Советом Союза.</w:t>
      </w:r>
    </w:p>
    <w:p w:rsidR="00E266B6" w:rsidRPr="000E0E9B" w:rsidRDefault="00E266B6" w:rsidP="00E266B6">
      <w:pPr>
        <w:suppressAutoHyphens w:val="0"/>
        <w:ind w:firstLine="567"/>
        <w:jc w:val="both"/>
        <w:rPr>
          <w:lang w:eastAsia="ru-RU"/>
        </w:rPr>
      </w:pPr>
      <w:r w:rsidRPr="000E0E9B">
        <w:rPr>
          <w:color w:val="000000"/>
          <w:lang w:eastAsia="ru-RU"/>
        </w:rPr>
        <w:t>5.3. Лицо, в отношении которого принято решение о прекращении членства в Союзе, обязано уведомить о факте прекращения своего членства в Союзе и невозможности подписания отчета об оценке объектов оценки лиц, предусмотренных законодательством Российской Федерации.</w:t>
      </w:r>
    </w:p>
    <w:p w:rsidR="008962D0" w:rsidRPr="00F270D4" w:rsidRDefault="00E266B6" w:rsidP="00E266B6">
      <w:pPr>
        <w:suppressAutoHyphens w:val="0"/>
        <w:ind w:firstLine="567"/>
        <w:jc w:val="both"/>
        <w:rPr>
          <w:color w:val="000000"/>
          <w:lang w:eastAsia="ru-RU"/>
        </w:rPr>
      </w:pPr>
      <w:r w:rsidRPr="00D94EFA">
        <w:rPr>
          <w:color w:val="000000"/>
          <w:lang w:eastAsia="ru-RU"/>
        </w:rPr>
        <w:t>5.</w:t>
      </w:r>
      <w:r w:rsidRPr="00E266B6">
        <w:rPr>
          <w:color w:val="000000"/>
          <w:lang w:eastAsia="ru-RU"/>
        </w:rPr>
        <w:t>4</w:t>
      </w:r>
      <w:r w:rsidRPr="00D94EFA">
        <w:rPr>
          <w:color w:val="000000"/>
          <w:lang w:eastAsia="ru-RU"/>
        </w:rPr>
        <w:t xml:space="preserve">. </w:t>
      </w:r>
      <w:proofErr w:type="gramStart"/>
      <w:r w:rsidRPr="00D94EFA">
        <w:rPr>
          <w:color w:val="000000"/>
          <w:lang w:eastAsia="ru-RU"/>
        </w:rPr>
        <w:t xml:space="preserve">Решение о прекращении членства в Союзе, в том числе, в случае принятия Советом Союза решения о прекращении членства в Союзе на </w:t>
      </w:r>
      <w:r w:rsidRPr="00F270D4">
        <w:rPr>
          <w:color w:val="000000"/>
          <w:lang w:eastAsia="ru-RU"/>
        </w:rPr>
        <w:t>основании рекомендации Дисциплинарного комитета об исключении лица из членов Союза</w:t>
      </w:r>
      <w:r w:rsidR="008962D0" w:rsidRPr="00F270D4">
        <w:rPr>
          <w:color w:val="000000"/>
          <w:lang w:eastAsia="ru-RU"/>
        </w:rPr>
        <w:t xml:space="preserve">, </w:t>
      </w:r>
      <w:r w:rsidR="00B100B0" w:rsidRPr="00F270D4">
        <w:rPr>
          <w:lang w:eastAsia="ru-RU"/>
        </w:rPr>
        <w:t xml:space="preserve">не позднее дня, следующего за днем принятия  Советом Союза решения о прекращении членства в </w:t>
      </w:r>
      <w:r w:rsidR="00D76CF2" w:rsidRPr="00F270D4">
        <w:rPr>
          <w:lang w:eastAsia="ru-RU"/>
        </w:rPr>
        <w:t xml:space="preserve">Союзе, </w:t>
      </w:r>
      <w:r w:rsidR="00B100B0" w:rsidRPr="00F270D4">
        <w:rPr>
          <w:color w:val="000000"/>
          <w:lang w:eastAsia="ru-RU"/>
        </w:rPr>
        <w:t xml:space="preserve"> </w:t>
      </w:r>
      <w:r w:rsidRPr="00F270D4">
        <w:rPr>
          <w:color w:val="000000"/>
          <w:lang w:eastAsia="ru-RU"/>
        </w:rPr>
        <w:t>должно быть размещено на официальном сайте Союза в информационно-телекоммуникационной сети «Интернет»,</w:t>
      </w:r>
      <w:r w:rsidR="0037220B" w:rsidRPr="00F270D4">
        <w:rPr>
          <w:color w:val="000000"/>
          <w:lang w:eastAsia="ru-RU"/>
        </w:rPr>
        <w:t xml:space="preserve"> </w:t>
      </w:r>
      <w:r w:rsidR="008962D0" w:rsidRPr="00F270D4">
        <w:rPr>
          <w:lang w:eastAsia="ru-RU"/>
        </w:rPr>
        <w:t>а копии такого</w:t>
      </w:r>
      <w:proofErr w:type="gramEnd"/>
      <w:r w:rsidR="008962D0" w:rsidRPr="00F270D4">
        <w:rPr>
          <w:lang w:eastAsia="ru-RU"/>
        </w:rPr>
        <w:t xml:space="preserve"> решения</w:t>
      </w:r>
      <w:r w:rsidR="0037220B" w:rsidRPr="00F270D4">
        <w:rPr>
          <w:lang w:eastAsia="ru-RU"/>
        </w:rPr>
        <w:t xml:space="preserve"> должны быть направлены:</w:t>
      </w:r>
    </w:p>
    <w:p w:rsidR="008962D0" w:rsidRPr="008962D0" w:rsidRDefault="008962D0" w:rsidP="00524340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uppressAutoHyphens w:val="0"/>
        <w:ind w:left="0" w:firstLine="851"/>
        <w:jc w:val="both"/>
        <w:rPr>
          <w:lang w:eastAsia="ru-RU"/>
        </w:rPr>
      </w:pPr>
      <w:r w:rsidRPr="008962D0">
        <w:rPr>
          <w:lang w:eastAsia="ru-RU"/>
        </w:rPr>
        <w:t xml:space="preserve">лицу, в отношении которого принято решение о прекращении членства в </w:t>
      </w:r>
      <w:r w:rsidR="00DB6B51" w:rsidRPr="00F270D4">
        <w:rPr>
          <w:lang w:eastAsia="ru-RU"/>
        </w:rPr>
        <w:t>Союзе</w:t>
      </w:r>
      <w:r w:rsidRPr="008962D0">
        <w:rPr>
          <w:lang w:eastAsia="ru-RU"/>
        </w:rPr>
        <w:t>;</w:t>
      </w:r>
    </w:p>
    <w:p w:rsidR="008962D0" w:rsidRPr="008962D0" w:rsidRDefault="008962D0" w:rsidP="00524340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uppressAutoHyphens w:val="0"/>
        <w:ind w:left="0" w:firstLine="851"/>
        <w:jc w:val="both"/>
        <w:rPr>
          <w:lang w:eastAsia="ru-RU"/>
        </w:rPr>
      </w:pPr>
      <w:r w:rsidRPr="008962D0">
        <w:rPr>
          <w:lang w:eastAsia="ru-RU"/>
        </w:rPr>
        <w:t xml:space="preserve">юридическому лицу, с которым лицо заключило трудовой договор, в случаях, если информация о заключенном трудовом договоре ранее представлялась в </w:t>
      </w:r>
      <w:r w:rsidR="00DB6B51" w:rsidRPr="00F270D4">
        <w:rPr>
          <w:lang w:eastAsia="ru-RU"/>
        </w:rPr>
        <w:t>Союз</w:t>
      </w:r>
      <w:r w:rsidRPr="008962D0">
        <w:rPr>
          <w:lang w:eastAsia="ru-RU"/>
        </w:rPr>
        <w:t>;</w:t>
      </w:r>
    </w:p>
    <w:p w:rsidR="008962D0" w:rsidRPr="008962D0" w:rsidRDefault="008962D0" w:rsidP="00524340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uppressAutoHyphens w:val="0"/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proofErr w:type="gramStart"/>
      <w:r w:rsidRPr="008962D0">
        <w:rPr>
          <w:lang w:eastAsia="ru-RU"/>
        </w:rPr>
        <w:t xml:space="preserve">всем саморегулируемым организациям, внесенным в единый государственный реестр саморегулируемых организаций оценщиков, и национальному объединению саморегулируемых организаций оценщиков в случае утверждения Советом </w:t>
      </w:r>
      <w:r w:rsidR="00DB6B51" w:rsidRPr="00F270D4">
        <w:rPr>
          <w:lang w:eastAsia="ru-RU"/>
        </w:rPr>
        <w:t>Союза</w:t>
      </w:r>
      <w:r w:rsidRPr="008962D0">
        <w:rPr>
          <w:lang w:eastAsia="ru-RU"/>
        </w:rPr>
        <w:t xml:space="preserve"> решения об исключении лица из членов </w:t>
      </w:r>
      <w:r w:rsidR="00DB6B51" w:rsidRPr="00F270D4">
        <w:rPr>
          <w:lang w:eastAsia="ru-RU"/>
        </w:rPr>
        <w:t>Союза</w:t>
      </w:r>
      <w:r w:rsidRPr="008962D0">
        <w:rPr>
          <w:lang w:eastAsia="ru-RU"/>
        </w:rPr>
        <w:t xml:space="preserve"> в связи с нарушением им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</w:t>
      </w:r>
      <w:proofErr w:type="gramEnd"/>
      <w:r w:rsidRPr="008962D0">
        <w:rPr>
          <w:lang w:eastAsia="ru-RU"/>
        </w:rPr>
        <w:t xml:space="preserve"> профессиональной этики;</w:t>
      </w:r>
    </w:p>
    <w:p w:rsidR="008962D0" w:rsidRPr="008962D0" w:rsidRDefault="008962D0" w:rsidP="00524340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uppressAutoHyphens w:val="0"/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r w:rsidRPr="008962D0">
        <w:rPr>
          <w:lang w:eastAsia="ru-RU"/>
        </w:rPr>
        <w:t>уполномоченному федеральному органу исполнительной власти, осуществляющему ведение сводного реестра членов саморегулируемых организаций оценщиков.</w:t>
      </w:r>
    </w:p>
    <w:p w:rsidR="00E266B6" w:rsidRPr="00811161" w:rsidRDefault="00FB2E8A" w:rsidP="00FB2E8A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70D4">
        <w:rPr>
          <w:rFonts w:ascii="Times New Roman" w:hAnsi="Times New Roman" w:cs="Times New Roman"/>
          <w:sz w:val="24"/>
          <w:szCs w:val="24"/>
        </w:rPr>
        <w:t xml:space="preserve">5.5. </w:t>
      </w:r>
      <w:r w:rsidR="00E266B6" w:rsidRPr="008111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Добровольный выход из членов </w:t>
      </w:r>
      <w:r w:rsidRPr="008111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Союза:</w:t>
      </w:r>
    </w:p>
    <w:p w:rsidR="00D819E8" w:rsidRPr="00427B0C" w:rsidRDefault="00D819E8" w:rsidP="00D819E8">
      <w:pPr>
        <w:suppressAutoHyphens w:val="0"/>
        <w:ind w:firstLine="567"/>
        <w:jc w:val="both"/>
      </w:pPr>
      <w:r>
        <w:t xml:space="preserve">5.5.1. </w:t>
      </w:r>
      <w:r w:rsidR="003040A7" w:rsidRPr="00427B0C">
        <w:t xml:space="preserve"> </w:t>
      </w:r>
      <w:r w:rsidR="00F12FC6" w:rsidRPr="003F0791">
        <w:t xml:space="preserve">Член </w:t>
      </w:r>
      <w:r w:rsidR="00F12FC6">
        <w:t>Союза</w:t>
      </w:r>
      <w:r w:rsidR="00F12FC6" w:rsidRPr="003F0791">
        <w:t xml:space="preserve"> вправе в любое время выйти из </w:t>
      </w:r>
      <w:r w:rsidR="00F12FC6">
        <w:t>Союза</w:t>
      </w:r>
      <w:r w:rsidR="003040A7" w:rsidRPr="00427B0C">
        <w:t xml:space="preserve"> путем подачи </w:t>
      </w:r>
      <w:r w:rsidR="001F30A6">
        <w:t xml:space="preserve">личного </w:t>
      </w:r>
      <w:r w:rsidR="003040A7" w:rsidRPr="00427B0C">
        <w:t xml:space="preserve">письменного заявления </w:t>
      </w:r>
      <w:r w:rsidR="007249BD" w:rsidRPr="007D7C1A">
        <w:rPr>
          <w:i/>
          <w:u w:val="single"/>
        </w:rPr>
        <w:t>(</w:t>
      </w:r>
      <w:r w:rsidR="00CC37A7" w:rsidRPr="007D7C1A">
        <w:rPr>
          <w:i/>
          <w:u w:val="single"/>
        </w:rPr>
        <w:t>п</w:t>
      </w:r>
      <w:r w:rsidR="003040A7" w:rsidRPr="007D7C1A">
        <w:rPr>
          <w:i/>
          <w:u w:val="single"/>
        </w:rPr>
        <w:t xml:space="preserve">риложение </w:t>
      </w:r>
      <w:r w:rsidR="00584577" w:rsidRPr="007D7C1A">
        <w:rPr>
          <w:i/>
          <w:u w:val="single"/>
        </w:rPr>
        <w:t>7</w:t>
      </w:r>
      <w:r w:rsidR="00CC37A7" w:rsidRPr="007D7C1A">
        <w:rPr>
          <w:i/>
          <w:u w:val="single"/>
        </w:rPr>
        <w:t xml:space="preserve"> к настоящему Порядку</w:t>
      </w:r>
      <w:r w:rsidR="007249BD" w:rsidRPr="007D7C1A">
        <w:rPr>
          <w:i/>
        </w:rPr>
        <w:t>)</w:t>
      </w:r>
      <w:r w:rsidR="003040A7" w:rsidRPr="007D7C1A">
        <w:rPr>
          <w:i/>
        </w:rPr>
        <w:t>,</w:t>
      </w:r>
      <w:r w:rsidR="003040A7" w:rsidRPr="00427B0C">
        <w:t xml:space="preserve"> </w:t>
      </w:r>
      <w:r w:rsidR="003040A7" w:rsidRPr="00CC37A7">
        <w:t xml:space="preserve">сдачи </w:t>
      </w:r>
      <w:r w:rsidR="00A869D3" w:rsidRPr="00CC37A7">
        <w:rPr>
          <w:color w:val="000000"/>
          <w:lang w:eastAsia="ru-RU"/>
        </w:rPr>
        <w:t>документа</w:t>
      </w:r>
      <w:r w:rsidR="009C71F5" w:rsidRPr="00CC37A7">
        <w:rPr>
          <w:color w:val="000000"/>
          <w:lang w:eastAsia="ru-RU"/>
        </w:rPr>
        <w:t xml:space="preserve"> о членстве в Союзе, </w:t>
      </w:r>
      <w:r w:rsidR="003040A7" w:rsidRPr="00CC37A7">
        <w:t>предоставления отчет</w:t>
      </w:r>
      <w:r w:rsidR="001F30A6" w:rsidRPr="00CC37A7">
        <w:t xml:space="preserve">ности члена Союза </w:t>
      </w:r>
      <w:r w:rsidRPr="00CC37A7">
        <w:t>с момента</w:t>
      </w:r>
      <w:r>
        <w:t xml:space="preserve"> последнего предоставления обязательной отчетности до дня подачи заявления о выходе из Союза</w:t>
      </w:r>
      <w:r w:rsidRPr="00427B0C">
        <w:t xml:space="preserve">. Заявление о выходе с вышеуказанными документами направляются в </w:t>
      </w:r>
      <w:r>
        <w:t>Совет Союза</w:t>
      </w:r>
      <w:r w:rsidR="00574287">
        <w:t>.</w:t>
      </w:r>
      <w:r>
        <w:t xml:space="preserve"> </w:t>
      </w:r>
    </w:p>
    <w:p w:rsidR="006068B7" w:rsidRPr="006068B7" w:rsidRDefault="00CF1D4D" w:rsidP="006068B7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5.5.2.</w:t>
      </w:r>
      <w:r w:rsidR="006068B7" w:rsidRPr="006068B7">
        <w:rPr>
          <w:lang w:eastAsia="ru-RU"/>
        </w:rPr>
        <w:t xml:space="preserve"> Датой подачи письменного заявления о выходе из </w:t>
      </w:r>
      <w:r>
        <w:rPr>
          <w:lang w:eastAsia="ru-RU"/>
        </w:rPr>
        <w:t>Союза</w:t>
      </w:r>
      <w:r w:rsidR="006068B7" w:rsidRPr="006068B7">
        <w:rPr>
          <w:lang w:eastAsia="ru-RU"/>
        </w:rPr>
        <w:t xml:space="preserve"> считается дата получения </w:t>
      </w:r>
      <w:r>
        <w:rPr>
          <w:lang w:eastAsia="ru-RU"/>
        </w:rPr>
        <w:t>Союзом</w:t>
      </w:r>
      <w:r w:rsidR="006068B7" w:rsidRPr="006068B7">
        <w:rPr>
          <w:lang w:eastAsia="ru-RU"/>
        </w:rPr>
        <w:t xml:space="preserve"> этого заявления.</w:t>
      </w:r>
    </w:p>
    <w:p w:rsidR="006068B7" w:rsidRPr="006068B7" w:rsidRDefault="00561FD6" w:rsidP="006068B7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5.5.3. </w:t>
      </w:r>
      <w:r w:rsidR="006068B7" w:rsidRPr="006068B7">
        <w:rPr>
          <w:lang w:eastAsia="ru-RU"/>
        </w:rPr>
        <w:t xml:space="preserve">Выход лица из </w:t>
      </w:r>
      <w:r w:rsidR="00CF1D4D">
        <w:rPr>
          <w:lang w:eastAsia="ru-RU"/>
        </w:rPr>
        <w:t>Союза</w:t>
      </w:r>
      <w:r w:rsidR="006068B7" w:rsidRPr="006068B7">
        <w:rPr>
          <w:lang w:eastAsia="ru-RU"/>
        </w:rPr>
        <w:t xml:space="preserve"> не освобождает это лицо от обязательств перед </w:t>
      </w:r>
      <w:r w:rsidR="000111AE">
        <w:rPr>
          <w:lang w:eastAsia="ru-RU"/>
        </w:rPr>
        <w:t>Союзом,</w:t>
      </w:r>
      <w:r w:rsidR="006068B7" w:rsidRPr="006068B7">
        <w:rPr>
          <w:lang w:eastAsia="ru-RU"/>
        </w:rPr>
        <w:t xml:space="preserve"> возникших до момента принятия Советом </w:t>
      </w:r>
      <w:r w:rsidR="00CF1D4D">
        <w:rPr>
          <w:lang w:eastAsia="ru-RU"/>
        </w:rPr>
        <w:t>Союз</w:t>
      </w:r>
      <w:r w:rsidR="006068B7" w:rsidRPr="006068B7">
        <w:rPr>
          <w:lang w:eastAsia="ru-RU"/>
        </w:rPr>
        <w:t xml:space="preserve">а в отношении данного лица решения о прекращении членства в </w:t>
      </w:r>
      <w:r w:rsidR="00CF1D4D">
        <w:rPr>
          <w:lang w:eastAsia="ru-RU"/>
        </w:rPr>
        <w:t>Союзе</w:t>
      </w:r>
      <w:r w:rsidR="006068B7" w:rsidRPr="006068B7">
        <w:rPr>
          <w:lang w:eastAsia="ru-RU"/>
        </w:rPr>
        <w:t>.</w:t>
      </w:r>
    </w:p>
    <w:p w:rsidR="006068B7" w:rsidRPr="006068B7" w:rsidRDefault="00561FD6" w:rsidP="006068B7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5.5.4.</w:t>
      </w:r>
      <w:r w:rsidR="006068B7" w:rsidRPr="006068B7">
        <w:rPr>
          <w:lang w:eastAsia="ru-RU"/>
        </w:rPr>
        <w:t xml:space="preserve"> Лицо, подавшее письменное заявление о выходе из </w:t>
      </w:r>
      <w:r w:rsidR="00CF1D4D">
        <w:rPr>
          <w:lang w:eastAsia="ru-RU"/>
        </w:rPr>
        <w:t>Союза</w:t>
      </w:r>
      <w:r w:rsidR="006068B7" w:rsidRPr="006068B7">
        <w:rPr>
          <w:lang w:eastAsia="ru-RU"/>
        </w:rPr>
        <w:t xml:space="preserve">, считается вышедшим из </w:t>
      </w:r>
      <w:r w:rsidR="00CF1D4D">
        <w:rPr>
          <w:lang w:eastAsia="ru-RU"/>
        </w:rPr>
        <w:t>Союза</w:t>
      </w:r>
      <w:r w:rsidR="006068B7" w:rsidRPr="006068B7">
        <w:rPr>
          <w:lang w:eastAsia="ru-RU"/>
        </w:rPr>
        <w:t xml:space="preserve"> с момента принятия Советом </w:t>
      </w:r>
      <w:r w:rsidR="00CF1D4D">
        <w:rPr>
          <w:lang w:eastAsia="ru-RU"/>
        </w:rPr>
        <w:t>Союза</w:t>
      </w:r>
      <w:r w:rsidR="006068B7" w:rsidRPr="006068B7">
        <w:rPr>
          <w:lang w:eastAsia="ru-RU"/>
        </w:rPr>
        <w:t xml:space="preserve"> в отношении этого лица решения о прекращении членства в </w:t>
      </w:r>
      <w:r w:rsidR="00CF1D4D">
        <w:rPr>
          <w:lang w:eastAsia="ru-RU"/>
        </w:rPr>
        <w:t>Союзе</w:t>
      </w:r>
      <w:r w:rsidR="006068B7" w:rsidRPr="006068B7">
        <w:rPr>
          <w:lang w:eastAsia="ru-RU"/>
        </w:rPr>
        <w:t xml:space="preserve">.  </w:t>
      </w:r>
    </w:p>
    <w:p w:rsidR="006068B7" w:rsidRPr="006068B7" w:rsidRDefault="00561FD6" w:rsidP="006068B7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5.5.5.</w:t>
      </w:r>
      <w:r w:rsidR="006068B7" w:rsidRPr="006068B7">
        <w:rPr>
          <w:lang w:eastAsia="ru-RU"/>
        </w:rPr>
        <w:t xml:space="preserve"> Добровольный выход из </w:t>
      </w:r>
      <w:r>
        <w:rPr>
          <w:lang w:eastAsia="ru-RU"/>
        </w:rPr>
        <w:t>Союза</w:t>
      </w:r>
      <w:r w:rsidR="006068B7" w:rsidRPr="006068B7">
        <w:rPr>
          <w:lang w:eastAsia="ru-RU"/>
        </w:rPr>
        <w:t xml:space="preserve"> не препятствует повторному вступлению в него.</w:t>
      </w:r>
    </w:p>
    <w:p w:rsidR="003040A7" w:rsidRPr="00427B0C" w:rsidRDefault="00561FD6" w:rsidP="00561FD6">
      <w:pPr>
        <w:suppressAutoHyphens w:val="0"/>
        <w:ind w:firstLine="567"/>
        <w:jc w:val="both"/>
      </w:pPr>
      <w:r>
        <w:t xml:space="preserve">  5.5.6.</w:t>
      </w:r>
      <w:r w:rsidR="003040A7" w:rsidRPr="00427B0C">
        <w:t xml:space="preserve">Добровольный выход из </w:t>
      </w:r>
      <w:r w:rsidR="009C71F5">
        <w:t>Союза</w:t>
      </w:r>
      <w:r w:rsidR="003040A7" w:rsidRPr="00427B0C">
        <w:rPr>
          <w:color w:val="FF0000"/>
        </w:rPr>
        <w:t xml:space="preserve"> </w:t>
      </w:r>
      <w:r w:rsidR="003040A7" w:rsidRPr="00427B0C">
        <w:t xml:space="preserve">невозможен в случае:  </w:t>
      </w:r>
    </w:p>
    <w:p w:rsidR="003040A7" w:rsidRPr="00427B0C" w:rsidRDefault="007249BD" w:rsidP="00C5483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7B0C">
        <w:rPr>
          <w:rFonts w:ascii="Times New Roman" w:hAnsi="Times New Roman" w:cs="Times New Roman"/>
          <w:sz w:val="24"/>
          <w:szCs w:val="24"/>
        </w:rPr>
        <w:t>– </w:t>
      </w:r>
      <w:r w:rsidR="003040A7" w:rsidRPr="00427B0C">
        <w:rPr>
          <w:rFonts w:ascii="Times New Roman" w:hAnsi="Times New Roman" w:cs="Times New Roman"/>
          <w:sz w:val="24"/>
          <w:szCs w:val="24"/>
        </w:rPr>
        <w:t xml:space="preserve">наличия у члена </w:t>
      </w:r>
      <w:r w:rsidR="00DE63BF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427B0C">
        <w:rPr>
          <w:rFonts w:ascii="Times New Roman" w:hAnsi="Times New Roman" w:cs="Times New Roman"/>
          <w:sz w:val="24"/>
          <w:szCs w:val="24"/>
        </w:rPr>
        <w:t xml:space="preserve">задолженности по оплате </w:t>
      </w:r>
      <w:r w:rsidR="00DE63BF">
        <w:rPr>
          <w:rFonts w:ascii="Times New Roman" w:hAnsi="Times New Roman" w:cs="Times New Roman"/>
          <w:sz w:val="24"/>
          <w:szCs w:val="24"/>
        </w:rPr>
        <w:t>установленных членских взносов;</w:t>
      </w:r>
      <w:r w:rsidR="003040A7" w:rsidRPr="00427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A7" w:rsidRPr="00DA4180" w:rsidRDefault="007249BD" w:rsidP="00C5483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7B0C">
        <w:rPr>
          <w:rFonts w:ascii="Times New Roman" w:hAnsi="Times New Roman" w:cs="Times New Roman"/>
          <w:sz w:val="24"/>
          <w:szCs w:val="24"/>
        </w:rPr>
        <w:t>– </w:t>
      </w:r>
      <w:r w:rsidR="003040A7" w:rsidRPr="00427B0C">
        <w:rPr>
          <w:rFonts w:ascii="Times New Roman" w:hAnsi="Times New Roman" w:cs="Times New Roman"/>
          <w:sz w:val="24"/>
          <w:szCs w:val="24"/>
        </w:rPr>
        <w:t xml:space="preserve">наличия в отношении члена </w:t>
      </w:r>
      <w:r w:rsidR="00D57BF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427B0C">
        <w:rPr>
          <w:rFonts w:ascii="Times New Roman" w:hAnsi="Times New Roman" w:cs="Times New Roman"/>
          <w:sz w:val="24"/>
          <w:szCs w:val="24"/>
        </w:rPr>
        <w:t xml:space="preserve">мотивированной жалобы на нарушение членом </w:t>
      </w:r>
      <w:r w:rsidR="00D57BF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427B0C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D57BF2">
        <w:rPr>
          <w:rFonts w:ascii="Times New Roman" w:hAnsi="Times New Roman" w:cs="Times New Roman"/>
          <w:sz w:val="24"/>
          <w:szCs w:val="24"/>
        </w:rPr>
        <w:t>Закона о</w:t>
      </w:r>
      <w:r w:rsidR="003040A7" w:rsidRPr="00427B0C">
        <w:rPr>
          <w:rFonts w:ascii="Times New Roman" w:hAnsi="Times New Roman" w:cs="Times New Roman"/>
          <w:sz w:val="24"/>
          <w:szCs w:val="24"/>
        </w:rPr>
        <w:t xml:space="preserve">б оценочной деятельности в Российской Федерации,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установленных саморегулируемой организацией оценщиков, а также правил деловой и </w:t>
      </w:r>
      <w:r w:rsidR="003040A7" w:rsidRPr="00DA4180">
        <w:rPr>
          <w:rFonts w:ascii="Times New Roman" w:hAnsi="Times New Roman" w:cs="Times New Roman"/>
          <w:sz w:val="24"/>
          <w:szCs w:val="24"/>
        </w:rPr>
        <w:t>профессиональной этики;</w:t>
      </w:r>
    </w:p>
    <w:p w:rsidR="003040A7" w:rsidRPr="00DA4180" w:rsidRDefault="007249BD" w:rsidP="00C5483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180">
        <w:rPr>
          <w:rFonts w:ascii="Times New Roman" w:hAnsi="Times New Roman" w:cs="Times New Roman"/>
          <w:sz w:val="24"/>
          <w:szCs w:val="24"/>
        </w:rPr>
        <w:t>– </w:t>
      </w:r>
      <w:r w:rsidR="003040A7" w:rsidRPr="00DA4180">
        <w:rPr>
          <w:rFonts w:ascii="Times New Roman" w:hAnsi="Times New Roman" w:cs="Times New Roman"/>
          <w:sz w:val="24"/>
          <w:szCs w:val="24"/>
        </w:rPr>
        <w:t xml:space="preserve">проведения в отношении члена </w:t>
      </w:r>
      <w:r w:rsidR="00D57BF2" w:rsidRPr="00DA418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040A7" w:rsidRPr="00DA4180">
        <w:rPr>
          <w:rFonts w:ascii="Times New Roman" w:hAnsi="Times New Roman" w:cs="Times New Roman"/>
          <w:sz w:val="24"/>
          <w:szCs w:val="24"/>
        </w:rPr>
        <w:t>плановой</w:t>
      </w:r>
      <w:r w:rsidRPr="00DA4180">
        <w:rPr>
          <w:rFonts w:ascii="Times New Roman" w:hAnsi="Times New Roman" w:cs="Times New Roman"/>
          <w:sz w:val="24"/>
          <w:szCs w:val="24"/>
        </w:rPr>
        <w:t xml:space="preserve"> либо </w:t>
      </w:r>
      <w:r w:rsidR="003040A7" w:rsidRPr="00DA4180">
        <w:rPr>
          <w:rFonts w:ascii="Times New Roman" w:hAnsi="Times New Roman" w:cs="Times New Roman"/>
          <w:sz w:val="24"/>
          <w:szCs w:val="24"/>
        </w:rPr>
        <w:t>внеплановой проверки;</w:t>
      </w:r>
      <w:r w:rsidR="0024615D" w:rsidRPr="00DA4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180" w:rsidRPr="00DA4180" w:rsidRDefault="007249BD" w:rsidP="00C5483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180">
        <w:rPr>
          <w:rFonts w:ascii="Times New Roman" w:hAnsi="Times New Roman" w:cs="Times New Roman"/>
          <w:sz w:val="24"/>
          <w:szCs w:val="24"/>
        </w:rPr>
        <w:t>– </w:t>
      </w:r>
      <w:r w:rsidR="003040A7" w:rsidRPr="00DA4180">
        <w:rPr>
          <w:rFonts w:ascii="Times New Roman" w:hAnsi="Times New Roman" w:cs="Times New Roman"/>
          <w:sz w:val="24"/>
          <w:szCs w:val="24"/>
        </w:rPr>
        <w:t xml:space="preserve">наличие не исполненных членом </w:t>
      </w:r>
      <w:r w:rsidR="00D57BF2" w:rsidRPr="00DA418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040A7" w:rsidRPr="00DA4180">
        <w:rPr>
          <w:rFonts w:ascii="Times New Roman" w:hAnsi="Times New Roman" w:cs="Times New Roman"/>
          <w:sz w:val="24"/>
          <w:szCs w:val="24"/>
        </w:rPr>
        <w:t xml:space="preserve"> дисциплинарных взысканий;</w:t>
      </w:r>
    </w:p>
    <w:p w:rsidR="00DA4180" w:rsidRPr="00DA4180" w:rsidRDefault="007249BD" w:rsidP="00C5483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180">
        <w:rPr>
          <w:rFonts w:ascii="Times New Roman" w:hAnsi="Times New Roman" w:cs="Times New Roman"/>
          <w:sz w:val="24"/>
          <w:szCs w:val="24"/>
        </w:rPr>
        <w:t>– </w:t>
      </w:r>
      <w:r w:rsidR="003040A7" w:rsidRPr="00DA4180">
        <w:rPr>
          <w:rFonts w:ascii="Times New Roman" w:hAnsi="Times New Roman" w:cs="Times New Roman"/>
          <w:sz w:val="24"/>
          <w:szCs w:val="24"/>
        </w:rPr>
        <w:t xml:space="preserve">отсутствия отчетности члена </w:t>
      </w:r>
      <w:r w:rsidR="00D57BF2" w:rsidRPr="00DA4180">
        <w:rPr>
          <w:rFonts w:ascii="Times New Roman" w:hAnsi="Times New Roman" w:cs="Times New Roman"/>
          <w:sz w:val="24"/>
          <w:szCs w:val="24"/>
        </w:rPr>
        <w:t>Совета</w:t>
      </w:r>
      <w:r w:rsidR="003040A7" w:rsidRPr="00DA41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0E75" w:rsidRDefault="008A0E75" w:rsidP="00C5483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Исключение из членов Союза:</w:t>
      </w:r>
    </w:p>
    <w:p w:rsidR="003040A7" w:rsidRDefault="007158CF" w:rsidP="00C54835">
      <w:pPr>
        <w:ind w:firstLine="540"/>
        <w:jc w:val="both"/>
      </w:pPr>
      <w:r>
        <w:t>5.6.1.</w:t>
      </w:r>
      <w:r w:rsidR="003040A7">
        <w:t xml:space="preserve"> Решение об исключении члена </w:t>
      </w:r>
      <w:r w:rsidR="008A0E75">
        <w:t xml:space="preserve">Союза </w:t>
      </w:r>
      <w:r w:rsidR="003040A7">
        <w:t xml:space="preserve">из </w:t>
      </w:r>
      <w:r w:rsidR="008A0E75">
        <w:t>состава Союза</w:t>
      </w:r>
      <w:r w:rsidR="003040A7">
        <w:t xml:space="preserve"> принимается на заседании Совета</w:t>
      </w:r>
      <w:r w:rsidR="007F371B">
        <w:t xml:space="preserve"> Союза</w:t>
      </w:r>
      <w:r w:rsidR="003040A7">
        <w:t xml:space="preserve"> по представлению Дисциплинарного комитета </w:t>
      </w:r>
      <w:r w:rsidR="007F371B">
        <w:t>Союза</w:t>
      </w:r>
      <w:r w:rsidR="003040A7">
        <w:t xml:space="preserve">.  </w:t>
      </w:r>
    </w:p>
    <w:p w:rsidR="003040A7" w:rsidRDefault="003040A7" w:rsidP="00C54835">
      <w:pPr>
        <w:ind w:firstLine="540"/>
        <w:jc w:val="both"/>
      </w:pPr>
      <w:r>
        <w:t xml:space="preserve">Мотивированное решение заносится в протокол. Выписка из протокола решения Совета </w:t>
      </w:r>
      <w:r w:rsidR="007F371B">
        <w:t>Союза</w:t>
      </w:r>
      <w:r>
        <w:t xml:space="preserve"> направляется в адрес лица, в отношении которого решался вопрос. </w:t>
      </w:r>
    </w:p>
    <w:p w:rsidR="007F371B" w:rsidRPr="004B7189" w:rsidRDefault="007158CF" w:rsidP="007158CF">
      <w:pPr>
        <w:suppressAutoHyphens w:val="0"/>
        <w:ind w:firstLine="567"/>
        <w:jc w:val="both"/>
        <w:rPr>
          <w:lang w:eastAsia="ru-RU"/>
        </w:rPr>
      </w:pPr>
      <w:r w:rsidRPr="004B7189">
        <w:rPr>
          <w:lang w:eastAsia="ru-RU"/>
        </w:rPr>
        <w:t>5.6.2.</w:t>
      </w:r>
      <w:r w:rsidR="007F371B" w:rsidRPr="004B7189">
        <w:rPr>
          <w:lang w:eastAsia="ru-RU"/>
        </w:rPr>
        <w:t xml:space="preserve"> Решение Совета Союза об исключении члена из состава Союза принимается 3/4 голосов от общего числа присутствующих членов Совета Союза. Неявка члена Союза на заседание Совета Союза, на котором рассматривается вопрос об исключении члена Союза  из </w:t>
      </w:r>
      <w:r w:rsidR="00A843B1" w:rsidRPr="004B7189">
        <w:rPr>
          <w:lang w:eastAsia="ru-RU"/>
        </w:rPr>
        <w:t>Союза</w:t>
      </w:r>
      <w:r w:rsidR="007F371B" w:rsidRPr="004B7189">
        <w:rPr>
          <w:lang w:eastAsia="ru-RU"/>
        </w:rPr>
        <w:t xml:space="preserve">, не является препятствием для рассмотрения вопроса об исключении данного лица из </w:t>
      </w:r>
      <w:r w:rsidR="00A843B1" w:rsidRPr="004B7189">
        <w:rPr>
          <w:lang w:eastAsia="ru-RU"/>
        </w:rPr>
        <w:t>Союза</w:t>
      </w:r>
      <w:r w:rsidR="007F371B" w:rsidRPr="004B7189">
        <w:rPr>
          <w:lang w:eastAsia="ru-RU"/>
        </w:rPr>
        <w:t>.</w:t>
      </w:r>
    </w:p>
    <w:p w:rsidR="003040A7" w:rsidRPr="004B7189" w:rsidRDefault="00A843B1" w:rsidP="00C54835">
      <w:pPr>
        <w:ind w:firstLine="540"/>
        <w:jc w:val="both"/>
      </w:pPr>
      <w:r w:rsidRPr="004B7189">
        <w:t xml:space="preserve"> </w:t>
      </w:r>
      <w:r w:rsidR="007158CF" w:rsidRPr="004B7189">
        <w:t xml:space="preserve">5.6.3. </w:t>
      </w:r>
      <w:r w:rsidR="007F371B" w:rsidRPr="004B7189">
        <w:t xml:space="preserve">Датой </w:t>
      </w:r>
      <w:r w:rsidR="003040A7" w:rsidRPr="004B7189">
        <w:t xml:space="preserve"> прекращения членских отношений считается дата заседания Совета </w:t>
      </w:r>
      <w:r w:rsidR="007F371B" w:rsidRPr="004B7189">
        <w:t>Союза</w:t>
      </w:r>
      <w:r w:rsidR="003040A7" w:rsidRPr="004B7189">
        <w:t xml:space="preserve">, на котором было принято решение об исключении члена. </w:t>
      </w:r>
    </w:p>
    <w:p w:rsidR="007F371B" w:rsidRPr="004B7189" w:rsidRDefault="007158CF" w:rsidP="007D7C1A">
      <w:pPr>
        <w:suppressAutoHyphens w:val="0"/>
        <w:ind w:firstLine="567"/>
        <w:jc w:val="both"/>
        <w:rPr>
          <w:lang w:eastAsia="ru-RU"/>
        </w:rPr>
      </w:pPr>
      <w:r w:rsidRPr="004B7189">
        <w:rPr>
          <w:lang w:eastAsia="ru-RU"/>
        </w:rPr>
        <w:t>5.6.4.</w:t>
      </w:r>
      <w:r w:rsidR="007F371B" w:rsidRPr="004B7189">
        <w:rPr>
          <w:lang w:eastAsia="ru-RU"/>
        </w:rPr>
        <w:t xml:space="preserve"> Исключенный член Союза теряет все права, предусмотренные для членов Союза  Уставом Союза, настоящим Положением и иными внутренними документами Союза. </w:t>
      </w:r>
    </w:p>
    <w:p w:rsidR="00A843B1" w:rsidRPr="004B7189" w:rsidRDefault="004B7189" w:rsidP="007D7C1A">
      <w:pPr>
        <w:suppressAutoHyphens w:val="0"/>
        <w:ind w:firstLine="567"/>
        <w:jc w:val="both"/>
        <w:rPr>
          <w:lang w:eastAsia="ru-RU"/>
        </w:rPr>
      </w:pPr>
      <w:r w:rsidRPr="004B7189">
        <w:rPr>
          <w:lang w:eastAsia="ru-RU"/>
        </w:rPr>
        <w:t>5.6.5.</w:t>
      </w:r>
      <w:r w:rsidR="00A843B1" w:rsidRPr="004B7189">
        <w:rPr>
          <w:lang w:eastAsia="ru-RU"/>
        </w:rPr>
        <w:t xml:space="preserve"> В случае отказа Совета </w:t>
      </w:r>
      <w:r w:rsidR="00F616DC" w:rsidRPr="004B7189">
        <w:rPr>
          <w:lang w:eastAsia="ru-RU"/>
        </w:rPr>
        <w:t>Союза</w:t>
      </w:r>
      <w:r w:rsidR="00A843B1" w:rsidRPr="004B7189">
        <w:rPr>
          <w:lang w:eastAsia="ru-RU"/>
        </w:rPr>
        <w:t xml:space="preserve"> в удовлетворении рекомендации Дисциплинарного комитета </w:t>
      </w:r>
      <w:r w:rsidR="00F616DC" w:rsidRPr="004B7189">
        <w:rPr>
          <w:lang w:eastAsia="ru-RU"/>
        </w:rPr>
        <w:t>Союза</w:t>
      </w:r>
      <w:r w:rsidR="00A843B1" w:rsidRPr="004B7189">
        <w:rPr>
          <w:lang w:eastAsia="ru-RU"/>
        </w:rPr>
        <w:t xml:space="preserve"> об исключении лица из членов</w:t>
      </w:r>
      <w:r w:rsidR="00F616DC" w:rsidRPr="004B7189">
        <w:rPr>
          <w:lang w:eastAsia="ru-RU"/>
        </w:rPr>
        <w:t xml:space="preserve"> Союза</w:t>
      </w:r>
      <w:r w:rsidR="00A843B1" w:rsidRPr="004B7189">
        <w:rPr>
          <w:lang w:eastAsia="ru-RU"/>
        </w:rPr>
        <w:t xml:space="preserve">, Совет </w:t>
      </w:r>
      <w:r w:rsidR="00F616DC" w:rsidRPr="004B7189">
        <w:rPr>
          <w:lang w:eastAsia="ru-RU"/>
        </w:rPr>
        <w:t>Союза</w:t>
      </w:r>
      <w:r w:rsidR="00A843B1" w:rsidRPr="004B7189">
        <w:rPr>
          <w:lang w:eastAsia="ru-RU"/>
        </w:rPr>
        <w:t xml:space="preserve"> вправе вынести одно из следующих решений:</w:t>
      </w:r>
    </w:p>
    <w:p w:rsidR="00A843B1" w:rsidRPr="004B7189" w:rsidRDefault="00A843B1" w:rsidP="00A843B1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4B7189">
        <w:rPr>
          <w:lang w:eastAsia="ru-RU"/>
        </w:rPr>
        <w:t xml:space="preserve">об отмене решения Дисциплинарного комитета </w:t>
      </w:r>
      <w:r w:rsidR="00F616DC" w:rsidRPr="004B7189">
        <w:rPr>
          <w:lang w:eastAsia="ru-RU"/>
        </w:rPr>
        <w:t>Союза</w:t>
      </w:r>
      <w:r w:rsidRPr="004B7189">
        <w:rPr>
          <w:lang w:eastAsia="ru-RU"/>
        </w:rPr>
        <w:t>;</w:t>
      </w:r>
    </w:p>
    <w:p w:rsidR="00A843B1" w:rsidRPr="004B7189" w:rsidRDefault="00A843B1" w:rsidP="00A843B1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4B7189">
        <w:rPr>
          <w:lang w:eastAsia="ru-RU"/>
        </w:rPr>
        <w:t xml:space="preserve">об отмене решения Дисциплинарного комитета </w:t>
      </w:r>
      <w:r w:rsidR="00F616DC" w:rsidRPr="004B7189">
        <w:rPr>
          <w:lang w:eastAsia="ru-RU"/>
        </w:rPr>
        <w:t>Союза</w:t>
      </w:r>
      <w:r w:rsidRPr="004B7189">
        <w:rPr>
          <w:lang w:eastAsia="ru-RU"/>
        </w:rPr>
        <w:t xml:space="preserve"> и направлении дела на новое рассмотрение в Дисциплинарный комитет </w:t>
      </w:r>
      <w:r w:rsidR="00F616DC" w:rsidRPr="004B7189">
        <w:rPr>
          <w:lang w:eastAsia="ru-RU"/>
        </w:rPr>
        <w:t>Союза</w:t>
      </w:r>
      <w:r w:rsidRPr="004B7189">
        <w:rPr>
          <w:lang w:eastAsia="ru-RU"/>
        </w:rPr>
        <w:t>;</w:t>
      </w:r>
    </w:p>
    <w:p w:rsidR="00A843B1" w:rsidRPr="004B7189" w:rsidRDefault="00A843B1" w:rsidP="00A843B1">
      <w:pPr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4B7189">
        <w:rPr>
          <w:lang w:eastAsia="ru-RU"/>
        </w:rPr>
        <w:t xml:space="preserve">о рекомендации применения Дисциплинарным комитетом </w:t>
      </w:r>
      <w:r w:rsidR="00F616DC" w:rsidRPr="004B7189">
        <w:rPr>
          <w:lang w:eastAsia="ru-RU"/>
        </w:rPr>
        <w:t>Союза</w:t>
      </w:r>
      <w:r w:rsidRPr="004B7189">
        <w:rPr>
          <w:lang w:eastAsia="ru-RU"/>
        </w:rPr>
        <w:t xml:space="preserve"> в отношении члена </w:t>
      </w:r>
      <w:r w:rsidR="00F616DC" w:rsidRPr="004B7189">
        <w:rPr>
          <w:lang w:eastAsia="ru-RU"/>
        </w:rPr>
        <w:t>Союза</w:t>
      </w:r>
      <w:r w:rsidRPr="004B7189">
        <w:rPr>
          <w:lang w:eastAsia="ru-RU"/>
        </w:rPr>
        <w:t>, рекомендованного к исключению, иной меры дисциплинарного воздействия.</w:t>
      </w:r>
    </w:p>
    <w:p w:rsidR="003040A7" w:rsidRDefault="004B7189" w:rsidP="00C54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5.6.6. </w:t>
      </w:r>
      <w:r w:rsidR="003040A7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0A29F0">
        <w:rPr>
          <w:rFonts w:ascii="Times New Roman" w:hAnsi="Times New Roman" w:cs="Times New Roman"/>
          <w:sz w:val="24"/>
          <w:szCs w:val="24"/>
        </w:rPr>
        <w:t>Союза</w:t>
      </w:r>
      <w:r w:rsidR="003040A7">
        <w:rPr>
          <w:rFonts w:ascii="Times New Roman" w:hAnsi="Times New Roman" w:cs="Times New Roman"/>
          <w:sz w:val="24"/>
          <w:szCs w:val="24"/>
        </w:rPr>
        <w:t xml:space="preserve"> об исключении лица из членов </w:t>
      </w:r>
      <w:r w:rsidR="000A29F0">
        <w:rPr>
          <w:rFonts w:ascii="Times New Roman" w:hAnsi="Times New Roman" w:cs="Times New Roman"/>
          <w:sz w:val="24"/>
          <w:szCs w:val="24"/>
        </w:rPr>
        <w:t>Союза</w:t>
      </w:r>
      <w:r w:rsidR="003040A7">
        <w:rPr>
          <w:rFonts w:ascii="Times New Roman" w:hAnsi="Times New Roman" w:cs="Times New Roman"/>
          <w:sz w:val="24"/>
          <w:szCs w:val="24"/>
        </w:rPr>
        <w:t xml:space="preserve"> может быть обжаловано лицом, исключенным из членов </w:t>
      </w:r>
      <w:r w:rsidR="0082364A">
        <w:rPr>
          <w:rFonts w:ascii="Times New Roman" w:hAnsi="Times New Roman" w:cs="Times New Roman"/>
          <w:sz w:val="24"/>
          <w:szCs w:val="24"/>
        </w:rPr>
        <w:t>Союза,</w:t>
      </w:r>
      <w:r w:rsidR="003040A7">
        <w:rPr>
          <w:rFonts w:ascii="Times New Roman" w:hAnsi="Times New Roman" w:cs="Times New Roman"/>
          <w:sz w:val="24"/>
          <w:szCs w:val="24"/>
        </w:rPr>
        <w:t xml:space="preserve"> в арбитражном суде.</w:t>
      </w:r>
    </w:p>
    <w:p w:rsidR="003040A7" w:rsidRDefault="00B77034" w:rsidP="00C54835">
      <w:pPr>
        <w:ind w:firstLine="540"/>
        <w:jc w:val="both"/>
      </w:pPr>
      <w:r>
        <w:t>5.6.7.</w:t>
      </w:r>
      <w:r w:rsidR="003040A7">
        <w:t xml:space="preserve"> Член</w:t>
      </w:r>
      <w:r>
        <w:t xml:space="preserve"> Со</w:t>
      </w:r>
      <w:r w:rsidR="0082364A">
        <w:t>юза</w:t>
      </w:r>
      <w:r w:rsidR="003040A7">
        <w:t xml:space="preserve">, прекращающий отношения с </w:t>
      </w:r>
      <w:r w:rsidR="0084240A">
        <w:t>Союзом</w:t>
      </w:r>
      <w:r w:rsidR="003040A7">
        <w:t xml:space="preserve">, не имеет права на возврат взносов, уплаченных </w:t>
      </w:r>
      <w:r w:rsidR="0084240A">
        <w:t>Союзу.</w:t>
      </w:r>
      <w:r w:rsidR="003040A7">
        <w:t xml:space="preserve"> </w:t>
      </w:r>
    </w:p>
    <w:p w:rsidR="002B4F32" w:rsidRDefault="002B4F32" w:rsidP="00AD651E">
      <w:pPr>
        <w:pStyle w:val="af1"/>
        <w:shd w:val="clear" w:color="auto" w:fill="FFFFFF"/>
        <w:spacing w:before="0" w:beforeAutospacing="0" w:after="255" w:afterAutospacing="0" w:line="255" w:lineRule="atLeast"/>
        <w:jc w:val="both"/>
        <w:rPr>
          <w:color w:val="000000"/>
        </w:rPr>
      </w:pPr>
      <w:r>
        <w:tab/>
      </w:r>
      <w:r w:rsidRPr="00CC37A7">
        <w:t>5.7.</w:t>
      </w:r>
      <w:r w:rsidRPr="00CC37A7">
        <w:rPr>
          <w:color w:val="000000"/>
        </w:rPr>
        <w:t> В случае смерти члена Союза</w:t>
      </w:r>
      <w:r w:rsidR="00AD651E" w:rsidRPr="00CC37A7">
        <w:rPr>
          <w:color w:val="000000"/>
        </w:rPr>
        <w:t>,</w:t>
      </w:r>
      <w:r w:rsidRPr="00CC37A7">
        <w:rPr>
          <w:color w:val="000000"/>
        </w:rPr>
        <w:t xml:space="preserve"> объявления члена </w:t>
      </w:r>
      <w:r w:rsidR="00AD651E" w:rsidRPr="00CC37A7">
        <w:rPr>
          <w:color w:val="000000"/>
        </w:rPr>
        <w:t>Союза</w:t>
      </w:r>
      <w:r w:rsidRPr="00CC37A7">
        <w:rPr>
          <w:color w:val="000000"/>
        </w:rPr>
        <w:t xml:space="preserve"> умершим или признания его безвестно отсутствующим в установленном законом порядке, членство оценщика прекращается по решению </w:t>
      </w:r>
      <w:r w:rsidR="00AD651E" w:rsidRPr="00CC37A7">
        <w:rPr>
          <w:color w:val="000000"/>
        </w:rPr>
        <w:t>Совета Союза</w:t>
      </w:r>
      <w:r w:rsidRPr="00CC37A7">
        <w:rPr>
          <w:color w:val="000000"/>
        </w:rPr>
        <w:t xml:space="preserve"> со дня предоставления документа или официальной информации</w:t>
      </w:r>
      <w:r w:rsidR="00AD651E" w:rsidRPr="00CC37A7">
        <w:rPr>
          <w:color w:val="000000"/>
        </w:rPr>
        <w:t>,</w:t>
      </w:r>
      <w:r w:rsidRPr="00CC37A7">
        <w:rPr>
          <w:color w:val="000000"/>
        </w:rPr>
        <w:t xml:space="preserve"> подтверждающих смерть члена </w:t>
      </w:r>
      <w:r w:rsidR="00AD651E" w:rsidRPr="00CC37A7">
        <w:rPr>
          <w:color w:val="000000"/>
        </w:rPr>
        <w:t>Союза</w:t>
      </w:r>
      <w:r w:rsidRPr="00CC37A7">
        <w:rPr>
          <w:color w:val="000000"/>
        </w:rPr>
        <w:t xml:space="preserve"> или со дня вступления в силу решения суда о признании лица умершим. Запись о прекращении членства в саморегулируемой организации оценщиков вносится в реестр членов саморегулируемой организации оценщиков в случае поступления в саморегулируемую организацию оценщиков информации, подтверждающей смерть члена саморегулируемой организации оценщиков.</w:t>
      </w:r>
    </w:p>
    <w:p w:rsidR="00B67C0B" w:rsidRDefault="00B67C0B" w:rsidP="00AD651E">
      <w:pPr>
        <w:pStyle w:val="af1"/>
        <w:shd w:val="clear" w:color="auto" w:fill="FFFFFF"/>
        <w:spacing w:before="0" w:beforeAutospacing="0" w:after="255" w:afterAutospacing="0" w:line="255" w:lineRule="atLeast"/>
        <w:jc w:val="both"/>
        <w:rPr>
          <w:color w:val="000000"/>
        </w:rPr>
      </w:pPr>
    </w:p>
    <w:p w:rsidR="00B67C0B" w:rsidRPr="00B67C0B" w:rsidRDefault="00B67C0B" w:rsidP="00EB2FD1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6. Порядок приостановления и восстановления права осуществления оценочной де</w:t>
      </w:r>
      <w:r w:rsidR="00DA4180">
        <w:rPr>
          <w:b/>
          <w:color w:val="000000"/>
        </w:rPr>
        <w:t>ятел</w:t>
      </w:r>
      <w:r>
        <w:rPr>
          <w:b/>
          <w:color w:val="000000"/>
        </w:rPr>
        <w:t>ьности</w:t>
      </w:r>
    </w:p>
    <w:p w:rsidR="00303D77" w:rsidRPr="00303D77" w:rsidRDefault="00303D77" w:rsidP="00EB2FD1">
      <w:pPr>
        <w:autoSpaceDE w:val="0"/>
        <w:ind w:firstLine="567"/>
        <w:jc w:val="both"/>
        <w:rPr>
          <w:lang w:eastAsia="zh-CN"/>
        </w:rPr>
      </w:pPr>
    </w:p>
    <w:p w:rsidR="00303D77" w:rsidRPr="00303D77" w:rsidRDefault="00295572" w:rsidP="00EB2FD1">
      <w:pPr>
        <w:autoSpaceDE w:val="0"/>
        <w:ind w:left="567"/>
        <w:jc w:val="both"/>
        <w:rPr>
          <w:lang w:eastAsia="zh-CN"/>
        </w:rPr>
      </w:pPr>
      <w:r>
        <w:rPr>
          <w:lang w:eastAsia="zh-CN"/>
        </w:rPr>
        <w:t xml:space="preserve">6.1. </w:t>
      </w:r>
      <w:r w:rsidR="00303D77" w:rsidRPr="00303D77">
        <w:rPr>
          <w:lang w:eastAsia="zh-CN"/>
        </w:rPr>
        <w:t xml:space="preserve">Член </w:t>
      </w:r>
      <w:r w:rsidR="00DA4180">
        <w:rPr>
          <w:lang w:eastAsia="zh-CN"/>
        </w:rPr>
        <w:t xml:space="preserve">Союза </w:t>
      </w:r>
      <w:r w:rsidR="00303D77" w:rsidRPr="00303D77">
        <w:rPr>
          <w:lang w:eastAsia="zh-CN"/>
        </w:rPr>
        <w:t xml:space="preserve">имеет право добровольно приостановить право осуществления оценочной деятельности по личному заявлению, направленному в </w:t>
      </w:r>
      <w:r w:rsidR="00DA4180">
        <w:rPr>
          <w:lang w:eastAsia="zh-CN"/>
        </w:rPr>
        <w:t>Союз</w:t>
      </w:r>
      <w:r w:rsidR="00303D77" w:rsidRPr="00303D77">
        <w:rPr>
          <w:lang w:eastAsia="zh-CN"/>
        </w:rPr>
        <w:t>.</w:t>
      </w:r>
    </w:p>
    <w:p w:rsidR="00303D77" w:rsidRPr="00303D77" w:rsidRDefault="00295572" w:rsidP="00EB2FD1">
      <w:pPr>
        <w:autoSpaceDE w:val="0"/>
        <w:ind w:left="567"/>
        <w:jc w:val="both"/>
        <w:rPr>
          <w:lang w:eastAsia="zh-CN"/>
        </w:rPr>
      </w:pPr>
      <w:r>
        <w:rPr>
          <w:lang w:eastAsia="zh-CN"/>
        </w:rPr>
        <w:t xml:space="preserve">6.2. </w:t>
      </w:r>
      <w:r w:rsidR="00303D77" w:rsidRPr="00303D77">
        <w:rPr>
          <w:lang w:eastAsia="zh-CN"/>
        </w:rPr>
        <w:t xml:space="preserve">Заявление члена </w:t>
      </w:r>
      <w:r w:rsidR="00DA4180">
        <w:rPr>
          <w:lang w:eastAsia="zh-CN"/>
        </w:rPr>
        <w:t>Союза</w:t>
      </w:r>
      <w:r w:rsidR="00DA4180" w:rsidRPr="00303D77">
        <w:rPr>
          <w:lang w:eastAsia="zh-CN"/>
        </w:rPr>
        <w:t xml:space="preserve"> </w:t>
      </w:r>
      <w:r w:rsidR="00303D77" w:rsidRPr="00303D77">
        <w:rPr>
          <w:lang w:eastAsia="zh-CN"/>
        </w:rPr>
        <w:t xml:space="preserve">о приостановлении  права осуществления им оценочной деятельности </w:t>
      </w:r>
      <w:r w:rsidR="006C62EC" w:rsidRPr="007D7C1A">
        <w:rPr>
          <w:i/>
          <w:u w:val="single"/>
        </w:rPr>
        <w:t xml:space="preserve">(приложение </w:t>
      </w:r>
      <w:r w:rsidR="006C62EC">
        <w:rPr>
          <w:i/>
          <w:u w:val="single"/>
        </w:rPr>
        <w:t>8</w:t>
      </w:r>
      <w:r w:rsidR="006C62EC" w:rsidRPr="007D7C1A">
        <w:rPr>
          <w:i/>
          <w:u w:val="single"/>
        </w:rPr>
        <w:t xml:space="preserve"> к настоящему Порядку</w:t>
      </w:r>
      <w:r w:rsidR="006C62EC" w:rsidRPr="007D7C1A">
        <w:rPr>
          <w:i/>
        </w:rPr>
        <w:t>),</w:t>
      </w:r>
      <w:r w:rsidR="006C62EC" w:rsidRPr="00427B0C">
        <w:t xml:space="preserve"> </w:t>
      </w:r>
      <w:r w:rsidR="00303D77" w:rsidRPr="00303D77">
        <w:rPr>
          <w:lang w:eastAsia="zh-CN"/>
        </w:rPr>
        <w:t>должно содержать следующие сведения:</w:t>
      </w:r>
    </w:p>
    <w:p w:rsidR="00303D77" w:rsidRPr="00303D77" w:rsidRDefault="00303D77" w:rsidP="00EB2FD1">
      <w:pPr>
        <w:autoSpaceDE w:val="0"/>
        <w:ind w:firstLine="567"/>
        <w:jc w:val="both"/>
        <w:rPr>
          <w:lang w:eastAsia="zh-CN"/>
        </w:rPr>
      </w:pPr>
      <w:r w:rsidRPr="00303D77">
        <w:rPr>
          <w:lang w:eastAsia="zh-CN"/>
        </w:rPr>
        <w:t xml:space="preserve">- ФИО члена </w:t>
      </w:r>
      <w:r w:rsidR="00DA4180">
        <w:rPr>
          <w:lang w:eastAsia="zh-CN"/>
        </w:rPr>
        <w:t>Союза</w:t>
      </w:r>
      <w:r w:rsidRPr="00303D77">
        <w:rPr>
          <w:lang w:eastAsia="zh-CN"/>
        </w:rPr>
        <w:t xml:space="preserve">, </w:t>
      </w:r>
    </w:p>
    <w:p w:rsidR="00303D77" w:rsidRPr="00303D77" w:rsidRDefault="00303D77" w:rsidP="00EB2FD1">
      <w:pPr>
        <w:autoSpaceDE w:val="0"/>
        <w:ind w:firstLine="567"/>
        <w:jc w:val="both"/>
        <w:rPr>
          <w:lang w:eastAsia="zh-CN"/>
        </w:rPr>
      </w:pPr>
      <w:r w:rsidRPr="00303D77">
        <w:rPr>
          <w:lang w:eastAsia="zh-CN"/>
        </w:rPr>
        <w:t xml:space="preserve">- номер в реестре членов </w:t>
      </w:r>
      <w:r w:rsidR="00DA4180">
        <w:rPr>
          <w:lang w:eastAsia="zh-CN"/>
        </w:rPr>
        <w:t>Союза</w:t>
      </w:r>
      <w:r w:rsidRPr="00303D77">
        <w:rPr>
          <w:lang w:eastAsia="zh-CN"/>
        </w:rPr>
        <w:t>,</w:t>
      </w:r>
    </w:p>
    <w:p w:rsidR="00303D77" w:rsidRPr="00303D77" w:rsidRDefault="00303D77" w:rsidP="00EB2FD1">
      <w:pPr>
        <w:autoSpaceDE w:val="0"/>
        <w:ind w:firstLine="567"/>
        <w:jc w:val="both"/>
        <w:rPr>
          <w:lang w:eastAsia="zh-CN"/>
        </w:rPr>
      </w:pPr>
      <w:r w:rsidRPr="00303D77">
        <w:rPr>
          <w:lang w:eastAsia="zh-CN"/>
        </w:rPr>
        <w:t>- основание для принятия решения о приостановлении права осуществления оценочной деятельности,</w:t>
      </w:r>
    </w:p>
    <w:p w:rsidR="00303D77" w:rsidRPr="00E13C26" w:rsidRDefault="00303D77" w:rsidP="00E13C26">
      <w:pPr>
        <w:autoSpaceDE w:val="0"/>
        <w:ind w:firstLine="567"/>
        <w:jc w:val="both"/>
        <w:rPr>
          <w:lang w:eastAsia="zh-CN"/>
        </w:rPr>
      </w:pPr>
      <w:r w:rsidRPr="00303D77">
        <w:rPr>
          <w:lang w:eastAsia="zh-CN"/>
        </w:rPr>
        <w:t xml:space="preserve">- период </w:t>
      </w:r>
      <w:r w:rsidRPr="00E13C26">
        <w:rPr>
          <w:lang w:eastAsia="zh-CN"/>
        </w:rPr>
        <w:t>приостановления права осуществления оценочной деятельности.</w:t>
      </w:r>
    </w:p>
    <w:p w:rsidR="00171A21" w:rsidRPr="00171A21" w:rsidRDefault="00171A21" w:rsidP="00E13C26">
      <w:pPr>
        <w:autoSpaceDE w:val="0"/>
        <w:ind w:firstLine="567"/>
        <w:jc w:val="both"/>
        <w:rPr>
          <w:lang w:eastAsia="ru-RU"/>
        </w:rPr>
      </w:pPr>
      <w:r w:rsidRPr="00E13C26">
        <w:rPr>
          <w:lang w:eastAsia="zh-CN"/>
        </w:rPr>
        <w:t>6.3.</w:t>
      </w:r>
      <w:r w:rsidR="00E13C26">
        <w:rPr>
          <w:lang w:eastAsia="zh-CN"/>
        </w:rPr>
        <w:t xml:space="preserve"> </w:t>
      </w:r>
      <w:r w:rsidRPr="00171A21">
        <w:rPr>
          <w:lang w:eastAsia="ru-RU"/>
        </w:rPr>
        <w:t xml:space="preserve">Заявление о приостановлении </w:t>
      </w:r>
      <w:r w:rsidRPr="00E13C26">
        <w:rPr>
          <w:lang w:eastAsia="zh-CN"/>
        </w:rPr>
        <w:t>права осуществления оценочной деятельности</w:t>
      </w:r>
      <w:r w:rsidRPr="00E13C26">
        <w:rPr>
          <w:lang w:eastAsia="ru-RU"/>
        </w:rPr>
        <w:t xml:space="preserve"> </w:t>
      </w:r>
      <w:r w:rsidRPr="00171A21">
        <w:rPr>
          <w:lang w:eastAsia="ru-RU"/>
        </w:rPr>
        <w:t xml:space="preserve">и соответствующие документы </w:t>
      </w:r>
      <w:proofErr w:type="gramStart"/>
      <w:r w:rsidRPr="00171A21">
        <w:rPr>
          <w:lang w:eastAsia="ru-RU"/>
        </w:rPr>
        <w:t>в</w:t>
      </w:r>
      <w:r w:rsidRPr="00E13C26">
        <w:rPr>
          <w:lang w:eastAsia="ru-RU"/>
        </w:rPr>
        <w:t xml:space="preserve"> предоставляются</w:t>
      </w:r>
      <w:proofErr w:type="gramEnd"/>
      <w:r w:rsidRPr="00E13C26">
        <w:rPr>
          <w:lang w:eastAsia="ru-RU"/>
        </w:rPr>
        <w:t xml:space="preserve"> </w:t>
      </w:r>
      <w:r w:rsidRPr="00171A21">
        <w:rPr>
          <w:lang w:eastAsia="ru-RU"/>
        </w:rPr>
        <w:t xml:space="preserve">виде оригиналов и/или копий документов на бумажном носителе, в виде электронных документов на цифровых носителях или посредством передачи сканированных оригиналов документов через информационно - коммуникационную сеть </w:t>
      </w:r>
      <w:r w:rsidRPr="00E13C26">
        <w:rPr>
          <w:lang w:eastAsia="ru-RU"/>
        </w:rPr>
        <w:t>И</w:t>
      </w:r>
      <w:r w:rsidRPr="00171A21">
        <w:rPr>
          <w:lang w:eastAsia="ru-RU"/>
        </w:rPr>
        <w:t>нтернет.</w:t>
      </w:r>
    </w:p>
    <w:p w:rsidR="00303D77" w:rsidRPr="00E13C26" w:rsidRDefault="00171A21" w:rsidP="00E13C26">
      <w:pPr>
        <w:autoSpaceDE w:val="0"/>
        <w:ind w:firstLine="567"/>
        <w:jc w:val="both"/>
        <w:rPr>
          <w:rFonts w:eastAsia="Calibri"/>
          <w:lang w:eastAsia="zh-CN"/>
        </w:rPr>
      </w:pPr>
      <w:r w:rsidRPr="00E13C26">
        <w:rPr>
          <w:rFonts w:eastAsia="Calibri"/>
          <w:lang w:eastAsia="zh-CN"/>
        </w:rPr>
        <w:t xml:space="preserve">6.4. </w:t>
      </w:r>
      <w:r w:rsidR="00303D77" w:rsidRPr="00E13C26">
        <w:rPr>
          <w:rFonts w:eastAsia="Calibri"/>
          <w:lang w:eastAsia="zh-CN"/>
        </w:rPr>
        <w:t>Приостановление права осуществления оценочной деятельности осуществляется на основании решения</w:t>
      </w:r>
      <w:r w:rsidR="00FC51D5" w:rsidRPr="00E13C26">
        <w:rPr>
          <w:rFonts w:eastAsia="Calibri"/>
          <w:lang w:eastAsia="zh-CN"/>
        </w:rPr>
        <w:t xml:space="preserve"> Совета Союза</w:t>
      </w:r>
      <w:r w:rsidR="00303D77" w:rsidRPr="00E13C26">
        <w:rPr>
          <w:rFonts w:eastAsia="Calibri"/>
          <w:lang w:eastAsia="zh-CN"/>
        </w:rPr>
        <w:t xml:space="preserve"> </w:t>
      </w:r>
      <w:r w:rsidR="00303D77" w:rsidRPr="00E13C26">
        <w:rPr>
          <w:lang w:eastAsia="zh-CN"/>
        </w:rPr>
        <w:t>в течение семи рабочих дней со дня подачи такого заявления</w:t>
      </w:r>
      <w:r w:rsidR="00303D77" w:rsidRPr="00E13C26">
        <w:rPr>
          <w:rFonts w:eastAsia="Calibri"/>
          <w:lang w:eastAsia="zh-CN"/>
        </w:rPr>
        <w:t xml:space="preserve">. </w:t>
      </w:r>
    </w:p>
    <w:p w:rsidR="00303D77" w:rsidRPr="00303D77" w:rsidRDefault="00302B54" w:rsidP="00EB2FD1">
      <w:pPr>
        <w:autoSpaceDE w:val="0"/>
        <w:ind w:firstLine="567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6.5. </w:t>
      </w:r>
      <w:r w:rsidR="00303D77" w:rsidRPr="00303D77">
        <w:rPr>
          <w:rFonts w:cs="Arial"/>
          <w:lang w:eastAsia="zh-CN"/>
        </w:rPr>
        <w:t xml:space="preserve">На период </w:t>
      </w:r>
      <w:proofErr w:type="gramStart"/>
      <w:r w:rsidR="00303D77" w:rsidRPr="00303D77">
        <w:rPr>
          <w:rFonts w:cs="Arial"/>
          <w:lang w:eastAsia="zh-CN"/>
        </w:rPr>
        <w:t xml:space="preserve">приостановления </w:t>
      </w:r>
      <w:r w:rsidR="00303D77" w:rsidRPr="00303D77">
        <w:rPr>
          <w:rFonts w:eastAsia="Calibri"/>
          <w:lang w:eastAsia="zh-CN"/>
        </w:rPr>
        <w:t>права осуществления оценочной деятельности члена</w:t>
      </w:r>
      <w:proofErr w:type="gramEnd"/>
      <w:r w:rsidR="00303D77" w:rsidRPr="00303D77">
        <w:rPr>
          <w:rFonts w:eastAsia="Calibri"/>
          <w:lang w:eastAsia="zh-CN"/>
        </w:rPr>
        <w:t xml:space="preserve"> </w:t>
      </w:r>
      <w:r w:rsidR="00DA4180">
        <w:rPr>
          <w:lang w:eastAsia="zh-CN"/>
        </w:rPr>
        <w:t>Союза</w:t>
      </w:r>
      <w:r w:rsidR="00303D77" w:rsidRPr="00303D77">
        <w:rPr>
          <w:rFonts w:cs="Arial"/>
          <w:lang w:eastAsia="zh-CN"/>
        </w:rPr>
        <w:t xml:space="preserve">, сведения о таком лице должны содержаться в реестре членов </w:t>
      </w:r>
      <w:r w:rsidR="00921F77">
        <w:rPr>
          <w:lang w:eastAsia="zh-CN"/>
        </w:rPr>
        <w:t>Союза</w:t>
      </w:r>
      <w:r w:rsidR="00303D77" w:rsidRPr="00303D77">
        <w:rPr>
          <w:rFonts w:cs="Arial"/>
          <w:lang w:eastAsia="zh-CN"/>
        </w:rPr>
        <w:t>, размещенного на официальном сайте в сети Интернет,  с указанием даты приостановления права.</w:t>
      </w:r>
    </w:p>
    <w:p w:rsidR="00303D77" w:rsidRPr="00303D77" w:rsidRDefault="00302B54" w:rsidP="00EB2FD1">
      <w:pPr>
        <w:autoSpaceDE w:val="0"/>
        <w:ind w:firstLine="567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6.6. </w:t>
      </w:r>
      <w:r w:rsidR="00303D77" w:rsidRPr="00303D77">
        <w:rPr>
          <w:rFonts w:cs="Arial"/>
          <w:lang w:eastAsia="zh-CN"/>
        </w:rPr>
        <w:t xml:space="preserve">Член </w:t>
      </w:r>
      <w:r w:rsidR="00921F77">
        <w:rPr>
          <w:lang w:eastAsia="zh-CN"/>
        </w:rPr>
        <w:t>Союза</w:t>
      </w:r>
      <w:r w:rsidR="00303D77" w:rsidRPr="00303D77">
        <w:rPr>
          <w:rFonts w:cs="Arial"/>
          <w:lang w:eastAsia="zh-CN"/>
        </w:rPr>
        <w:t>, чье право на осуществление оценочной деятельности приостановлено, не вправе заниматься оценочной деятельностью в такой  период. В случае выявления факта осуществления оценочной деятельности в период приостановления права осуществления оценочной деятельности, такой член</w:t>
      </w:r>
      <w:r w:rsidR="00295572" w:rsidRPr="00295572">
        <w:rPr>
          <w:lang w:eastAsia="zh-CN"/>
        </w:rPr>
        <w:t xml:space="preserve"> </w:t>
      </w:r>
      <w:r w:rsidR="00295572">
        <w:rPr>
          <w:lang w:eastAsia="zh-CN"/>
        </w:rPr>
        <w:t>Союза</w:t>
      </w:r>
      <w:r w:rsidR="00303D77" w:rsidRPr="00303D77">
        <w:rPr>
          <w:rFonts w:cs="Arial"/>
          <w:lang w:eastAsia="zh-CN"/>
        </w:rPr>
        <w:t xml:space="preserve"> подлежит исключению на основании решения Дисциплинарного комитета </w:t>
      </w:r>
      <w:r w:rsidR="00295572" w:rsidRPr="00EB2FD1">
        <w:rPr>
          <w:lang w:eastAsia="zh-CN"/>
        </w:rPr>
        <w:t>Союза</w:t>
      </w:r>
      <w:r w:rsidR="00295572" w:rsidRPr="00EB2FD1">
        <w:rPr>
          <w:rFonts w:cs="Arial"/>
          <w:lang w:eastAsia="zh-CN"/>
        </w:rPr>
        <w:t xml:space="preserve"> </w:t>
      </w:r>
      <w:r w:rsidR="00303D77" w:rsidRPr="00303D77">
        <w:rPr>
          <w:rFonts w:cs="Arial"/>
          <w:lang w:eastAsia="zh-CN"/>
        </w:rPr>
        <w:t xml:space="preserve">в виде  рекомендации </w:t>
      </w:r>
      <w:r w:rsidR="00C106B1" w:rsidRPr="00EB2FD1">
        <w:rPr>
          <w:rFonts w:cs="Arial"/>
          <w:lang w:eastAsia="zh-CN"/>
        </w:rPr>
        <w:t xml:space="preserve">Совету Союза </w:t>
      </w:r>
      <w:r w:rsidR="00303D77" w:rsidRPr="00303D77">
        <w:rPr>
          <w:rFonts w:cs="Arial"/>
          <w:lang w:eastAsia="zh-CN"/>
        </w:rPr>
        <w:t>об исключении из членов</w:t>
      </w:r>
      <w:r w:rsidR="006C62EC" w:rsidRPr="00EB2FD1">
        <w:rPr>
          <w:lang w:eastAsia="zh-CN"/>
        </w:rPr>
        <w:t xml:space="preserve"> Союза</w:t>
      </w:r>
      <w:r w:rsidR="00303D77" w:rsidRPr="00303D77">
        <w:rPr>
          <w:rFonts w:cs="Arial"/>
          <w:lang w:eastAsia="zh-CN"/>
        </w:rPr>
        <w:t xml:space="preserve">, в соответствии со статьей 24.4 </w:t>
      </w:r>
      <w:r w:rsidR="00303D77" w:rsidRPr="00303D77">
        <w:rPr>
          <w:rFonts w:cs="Arial"/>
          <w:bCs/>
          <w:lang w:eastAsia="zh-CN"/>
        </w:rPr>
        <w:t>Федерального закона № 135-ФЗ</w:t>
      </w:r>
      <w:r w:rsidR="00303D77" w:rsidRPr="00303D77">
        <w:rPr>
          <w:rFonts w:cs="Arial"/>
          <w:lang w:eastAsia="zh-CN"/>
        </w:rPr>
        <w:t xml:space="preserve">. </w:t>
      </w:r>
    </w:p>
    <w:p w:rsidR="00303D77" w:rsidRPr="00303D77" w:rsidRDefault="00302B54" w:rsidP="00EB2FD1">
      <w:pPr>
        <w:autoSpaceDE w:val="0"/>
        <w:ind w:firstLine="567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6.7. Ч</w:t>
      </w:r>
      <w:r w:rsidR="00303D77" w:rsidRPr="00303D77">
        <w:rPr>
          <w:rFonts w:cs="Arial"/>
          <w:lang w:eastAsia="zh-CN"/>
        </w:rPr>
        <w:t xml:space="preserve">лен </w:t>
      </w:r>
      <w:r w:rsidR="00295572" w:rsidRPr="00EB2FD1">
        <w:rPr>
          <w:lang w:eastAsia="zh-CN"/>
        </w:rPr>
        <w:t>Союза</w:t>
      </w:r>
      <w:r w:rsidR="00295572" w:rsidRPr="00EB2FD1">
        <w:rPr>
          <w:rFonts w:cs="Arial"/>
          <w:lang w:eastAsia="zh-CN"/>
        </w:rPr>
        <w:t xml:space="preserve"> </w:t>
      </w:r>
      <w:r w:rsidR="00303D77" w:rsidRPr="00303D77">
        <w:rPr>
          <w:rFonts w:cs="Arial"/>
          <w:lang w:eastAsia="zh-CN"/>
        </w:rPr>
        <w:t>вправе не страховать ответственность оценщика на период приостановления права осуществления им оценочной деятельности.</w:t>
      </w:r>
    </w:p>
    <w:p w:rsidR="00303D77" w:rsidRPr="00303D77" w:rsidRDefault="00303D77" w:rsidP="00EB2FD1">
      <w:pPr>
        <w:tabs>
          <w:tab w:val="left" w:pos="567"/>
        </w:tabs>
        <w:autoSpaceDE w:val="0"/>
        <w:ind w:firstLine="567"/>
        <w:jc w:val="both"/>
        <w:rPr>
          <w:lang w:eastAsia="zh-CN"/>
        </w:rPr>
      </w:pPr>
      <w:r w:rsidRPr="00303D77">
        <w:rPr>
          <w:lang w:eastAsia="zh-CN"/>
        </w:rPr>
        <w:t xml:space="preserve">Исполнение членом </w:t>
      </w:r>
      <w:r w:rsidR="00295572">
        <w:rPr>
          <w:lang w:eastAsia="zh-CN"/>
        </w:rPr>
        <w:t>Союза</w:t>
      </w:r>
      <w:r w:rsidRPr="00303D77">
        <w:rPr>
          <w:lang w:eastAsia="zh-CN"/>
        </w:rPr>
        <w:t xml:space="preserve">, в отношении которого приостановлено право осуществления оценочной деятельности по личному заявлению, иных, предусмотренных Уставом и внутренними документами </w:t>
      </w:r>
      <w:r w:rsidR="00295572">
        <w:rPr>
          <w:lang w:eastAsia="zh-CN"/>
        </w:rPr>
        <w:t>Союза</w:t>
      </w:r>
      <w:r w:rsidR="00295572" w:rsidRPr="00303D77">
        <w:rPr>
          <w:lang w:eastAsia="zh-CN"/>
        </w:rPr>
        <w:t xml:space="preserve"> </w:t>
      </w:r>
      <w:r w:rsidRPr="00303D77">
        <w:rPr>
          <w:lang w:eastAsia="zh-CN"/>
        </w:rPr>
        <w:t xml:space="preserve">обязанностей, в такой период осуществляется в полном объеме. </w:t>
      </w:r>
    </w:p>
    <w:p w:rsidR="00303D77" w:rsidRPr="00303D77" w:rsidRDefault="00303D77" w:rsidP="00EB2FD1">
      <w:pPr>
        <w:tabs>
          <w:tab w:val="left" w:pos="567"/>
        </w:tabs>
        <w:autoSpaceDE w:val="0"/>
        <w:ind w:firstLine="567"/>
        <w:jc w:val="both"/>
        <w:rPr>
          <w:lang w:eastAsia="zh-CN"/>
        </w:rPr>
      </w:pPr>
      <w:r w:rsidRPr="00303D77">
        <w:rPr>
          <w:lang w:eastAsia="zh-CN"/>
        </w:rPr>
        <w:t xml:space="preserve">В случае неисполнения таким членом </w:t>
      </w:r>
      <w:r w:rsidR="00295572">
        <w:rPr>
          <w:lang w:eastAsia="zh-CN"/>
        </w:rPr>
        <w:t>Союза</w:t>
      </w:r>
      <w:r w:rsidR="00295572" w:rsidRPr="00303D77">
        <w:rPr>
          <w:lang w:eastAsia="zh-CN"/>
        </w:rPr>
        <w:t xml:space="preserve"> </w:t>
      </w:r>
      <w:r w:rsidRPr="00303D77">
        <w:rPr>
          <w:lang w:eastAsia="zh-CN"/>
        </w:rPr>
        <w:t xml:space="preserve">обязанностей, предусмотренных Уставом и внутренними документами </w:t>
      </w:r>
      <w:r w:rsidR="00295572">
        <w:rPr>
          <w:lang w:eastAsia="zh-CN"/>
        </w:rPr>
        <w:t>Союза</w:t>
      </w:r>
      <w:r w:rsidRPr="00303D77">
        <w:rPr>
          <w:lang w:eastAsia="zh-CN"/>
        </w:rPr>
        <w:t xml:space="preserve">, к нему применяются меры дисциплинарного воздействия, предусмотренные </w:t>
      </w:r>
      <w:r w:rsidRPr="00303D77">
        <w:rPr>
          <w:rFonts w:cs="Arial"/>
          <w:bCs/>
          <w:lang w:eastAsia="zh-CN"/>
        </w:rPr>
        <w:t>Федеральным законом № 135-ФЗ.</w:t>
      </w:r>
    </w:p>
    <w:p w:rsidR="00303D77" w:rsidRPr="00303D77" w:rsidRDefault="00295572" w:rsidP="00EB2FD1">
      <w:pPr>
        <w:autoSpaceDE w:val="0"/>
        <w:ind w:firstLine="567"/>
        <w:jc w:val="both"/>
        <w:rPr>
          <w:lang w:eastAsia="zh-CN"/>
        </w:rPr>
      </w:pPr>
      <w:r>
        <w:rPr>
          <w:lang w:eastAsia="zh-CN"/>
        </w:rPr>
        <w:t>6</w:t>
      </w:r>
      <w:r w:rsidR="00302B54">
        <w:rPr>
          <w:lang w:eastAsia="zh-CN"/>
        </w:rPr>
        <w:t>.8</w:t>
      </w:r>
      <w:r w:rsidR="00303D77" w:rsidRPr="00303D77">
        <w:rPr>
          <w:lang w:eastAsia="zh-CN"/>
        </w:rPr>
        <w:t>. Восстановление членства лица в</w:t>
      </w:r>
      <w:r w:rsidRPr="00295572">
        <w:rPr>
          <w:lang w:eastAsia="zh-CN"/>
        </w:rPr>
        <w:t xml:space="preserve"> </w:t>
      </w:r>
      <w:r>
        <w:rPr>
          <w:lang w:eastAsia="zh-CN"/>
        </w:rPr>
        <w:t>Союзе</w:t>
      </w:r>
      <w:r w:rsidR="00303D77" w:rsidRPr="00303D77">
        <w:rPr>
          <w:lang w:eastAsia="zh-CN"/>
        </w:rPr>
        <w:t xml:space="preserve"> осуществляется  в упрощенном порядке, лицо не уплачивает вступительный взнос, взнос  в компенсационный фонд </w:t>
      </w:r>
      <w:r>
        <w:rPr>
          <w:lang w:eastAsia="zh-CN"/>
        </w:rPr>
        <w:t>Союза</w:t>
      </w:r>
      <w:r w:rsidR="00303D77" w:rsidRPr="00303D77">
        <w:rPr>
          <w:lang w:eastAsia="zh-CN"/>
        </w:rPr>
        <w:t xml:space="preserve"> и </w:t>
      </w:r>
      <w:proofErr w:type="gramStart"/>
      <w:r w:rsidR="00303D77" w:rsidRPr="00303D77">
        <w:rPr>
          <w:lang w:eastAsia="zh-CN"/>
        </w:rPr>
        <w:t>предоставляет следующие документы</w:t>
      </w:r>
      <w:proofErr w:type="gramEnd"/>
      <w:r w:rsidR="00303D77" w:rsidRPr="00303D77">
        <w:rPr>
          <w:lang w:eastAsia="zh-CN"/>
        </w:rPr>
        <w:t>:</w:t>
      </w:r>
    </w:p>
    <w:p w:rsidR="00303D77" w:rsidRPr="00303D77" w:rsidRDefault="00303D77" w:rsidP="00EB2FD1">
      <w:pPr>
        <w:ind w:firstLine="567"/>
        <w:jc w:val="both"/>
        <w:rPr>
          <w:rFonts w:eastAsia="Calibri"/>
          <w:lang w:eastAsia="zh-CN"/>
        </w:rPr>
      </w:pPr>
      <w:r w:rsidRPr="00303D77">
        <w:rPr>
          <w:rFonts w:eastAsia="Calibri"/>
          <w:lang w:eastAsia="zh-CN"/>
        </w:rPr>
        <w:t>- заявление</w:t>
      </w:r>
      <w:r w:rsidR="006C44BC">
        <w:rPr>
          <w:rFonts w:eastAsia="Calibri"/>
          <w:lang w:eastAsia="zh-CN"/>
        </w:rPr>
        <w:t xml:space="preserve"> </w:t>
      </w:r>
      <w:r w:rsidR="006C44BC" w:rsidRPr="007D7C1A">
        <w:rPr>
          <w:i/>
          <w:u w:val="single"/>
        </w:rPr>
        <w:t xml:space="preserve">(приложение </w:t>
      </w:r>
      <w:r w:rsidR="006C44BC">
        <w:rPr>
          <w:i/>
          <w:u w:val="single"/>
        </w:rPr>
        <w:t>9</w:t>
      </w:r>
      <w:r w:rsidR="006C44BC" w:rsidRPr="007D7C1A">
        <w:rPr>
          <w:i/>
          <w:u w:val="single"/>
        </w:rPr>
        <w:t xml:space="preserve"> к настоящему Порядку</w:t>
      </w:r>
      <w:r w:rsidR="006C44BC" w:rsidRPr="007D7C1A">
        <w:rPr>
          <w:i/>
        </w:rPr>
        <w:t>),</w:t>
      </w:r>
      <w:r w:rsidR="006C44BC" w:rsidRPr="00427B0C">
        <w:t xml:space="preserve"> </w:t>
      </w:r>
      <w:r w:rsidRPr="00303D77">
        <w:rPr>
          <w:rFonts w:eastAsia="Calibri"/>
          <w:lang w:eastAsia="zh-CN"/>
        </w:rPr>
        <w:t xml:space="preserve">в котором претендент указывает свои персональные данные (ФИО, место регистрации), подтверждает свое согласие добровольно выполнять все требования, установленные внутренними документами </w:t>
      </w:r>
      <w:r w:rsidR="00295572">
        <w:rPr>
          <w:rFonts w:eastAsia="Calibri"/>
          <w:lang w:eastAsia="zh-CN"/>
        </w:rPr>
        <w:t>Союза</w:t>
      </w:r>
      <w:r w:rsidRPr="00303D77">
        <w:rPr>
          <w:rFonts w:eastAsia="Calibri"/>
          <w:lang w:eastAsia="zh-CN"/>
        </w:rPr>
        <w:t>, а также гарантирует упл</w:t>
      </w:r>
      <w:r w:rsidR="00295572">
        <w:rPr>
          <w:rFonts w:eastAsia="Calibri"/>
          <w:lang w:eastAsia="zh-CN"/>
        </w:rPr>
        <w:t>ату ежегодного членского взноса;</w:t>
      </w:r>
    </w:p>
    <w:p w:rsidR="00303D77" w:rsidRPr="00303D77" w:rsidRDefault="00303D77" w:rsidP="00EB2FD1">
      <w:pPr>
        <w:autoSpaceDE w:val="0"/>
        <w:ind w:firstLine="567"/>
        <w:jc w:val="both"/>
        <w:rPr>
          <w:rFonts w:eastAsia="Calibri"/>
          <w:lang w:eastAsia="zh-CN"/>
        </w:rPr>
      </w:pPr>
      <w:r w:rsidRPr="00303D77">
        <w:rPr>
          <w:rFonts w:eastAsia="Calibri"/>
          <w:lang w:eastAsia="zh-CN"/>
        </w:rPr>
        <w:t>-</w:t>
      </w:r>
      <w:r w:rsidRPr="00303D77">
        <w:rPr>
          <w:rFonts w:eastAsia="Calibri"/>
          <w:bCs/>
          <w:lang w:eastAsia="zh-CN"/>
        </w:rPr>
        <w:t xml:space="preserve"> 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 </w:t>
      </w:r>
      <w:r w:rsidRPr="00303D77">
        <w:rPr>
          <w:rFonts w:eastAsia="Calibri"/>
          <w:bCs/>
          <w:i/>
          <w:lang w:eastAsia="zh-CN"/>
        </w:rPr>
        <w:t xml:space="preserve"> (Приказ МВД России от 07.11.2011 № 1121</w:t>
      </w:r>
      <w:r w:rsidRPr="00303D77">
        <w:rPr>
          <w:rFonts w:eastAsia="Calibri"/>
          <w:lang w:eastAsia="zh-CN"/>
        </w:rPr>
        <w:t xml:space="preserve"> (в случае приостановления членства на с</w:t>
      </w:r>
      <w:r w:rsidR="00295572">
        <w:rPr>
          <w:rFonts w:eastAsia="Calibri"/>
          <w:lang w:eastAsia="zh-CN"/>
        </w:rPr>
        <w:t>рок более чем на шесть месяцев);</w:t>
      </w:r>
    </w:p>
    <w:p w:rsidR="00303D77" w:rsidRPr="00303D77" w:rsidRDefault="00303D77" w:rsidP="00EB2FD1">
      <w:pPr>
        <w:ind w:firstLine="567"/>
        <w:jc w:val="both"/>
        <w:rPr>
          <w:bCs/>
          <w:szCs w:val="28"/>
          <w:lang w:eastAsia="ru-RU"/>
        </w:rPr>
      </w:pPr>
      <w:r w:rsidRPr="00303D77">
        <w:rPr>
          <w:rFonts w:eastAsia="Calibri"/>
          <w:lang w:eastAsia="zh-CN"/>
        </w:rPr>
        <w:t>- к</w:t>
      </w:r>
      <w:r w:rsidRPr="00303D77">
        <w:rPr>
          <w:bCs/>
          <w:szCs w:val="28"/>
          <w:lang w:eastAsia="ru-RU"/>
        </w:rPr>
        <w:t xml:space="preserve">опию </w:t>
      </w:r>
      <w:r w:rsidRPr="00303D77">
        <w:rPr>
          <w:bCs/>
          <w:szCs w:val="28"/>
          <w:shd w:val="clear" w:color="auto" w:fill="FFFFFF"/>
          <w:lang w:eastAsia="ru-RU"/>
        </w:rPr>
        <w:t>действующего страхового полиса и (или) договора страхования ответственности при осуществлении</w:t>
      </w:r>
      <w:r w:rsidRPr="00303D77">
        <w:rPr>
          <w:bCs/>
          <w:szCs w:val="28"/>
          <w:lang w:eastAsia="ru-RU"/>
        </w:rPr>
        <w:t xml:space="preserve"> оценочной деятельности </w:t>
      </w:r>
      <w:r w:rsidRPr="00303D77">
        <w:rPr>
          <w:bCs/>
          <w:i/>
          <w:szCs w:val="28"/>
          <w:lang w:eastAsia="ru-RU"/>
        </w:rPr>
        <w:t>(или оригиналы, или заверенные страховой компанией);</w:t>
      </w:r>
      <w:r w:rsidR="00295572">
        <w:rPr>
          <w:bCs/>
          <w:i/>
          <w:szCs w:val="28"/>
          <w:lang w:eastAsia="ru-RU"/>
        </w:rPr>
        <w:t xml:space="preserve"> </w:t>
      </w:r>
    </w:p>
    <w:p w:rsidR="00303D77" w:rsidRPr="00303D77" w:rsidRDefault="00303D77" w:rsidP="00295572">
      <w:pPr>
        <w:ind w:firstLine="567"/>
        <w:jc w:val="both"/>
        <w:rPr>
          <w:rFonts w:eastAsia="Calibri"/>
          <w:bCs/>
          <w:lang w:eastAsia="zh-CN"/>
        </w:rPr>
      </w:pPr>
      <w:r w:rsidRPr="00303D77">
        <w:rPr>
          <w:rFonts w:eastAsia="Calibri"/>
          <w:bCs/>
          <w:lang w:eastAsia="zh-CN"/>
        </w:rPr>
        <w:lastRenderedPageBreak/>
        <w:t>- копию действующего страхового полиса и (или) договора страхования ответственности юридического лица, с которым оценщик заключил трудовой договор,  в соответствии со ст. 15</w:t>
      </w:r>
      <w:r w:rsidRPr="00303D77">
        <w:rPr>
          <w:rFonts w:eastAsia="Calibri"/>
          <w:bCs/>
          <w:vertAlign w:val="superscript"/>
          <w:lang w:eastAsia="zh-CN"/>
        </w:rPr>
        <w:t>1</w:t>
      </w:r>
      <w:r w:rsidRPr="00303D77">
        <w:rPr>
          <w:rFonts w:eastAsia="Calibri"/>
          <w:bCs/>
          <w:lang w:eastAsia="zh-CN"/>
        </w:rPr>
        <w:t xml:space="preserve"> Федерального закона № 135-ФЗ (или оригиналы, или заверенные страховой компанией);</w:t>
      </w:r>
    </w:p>
    <w:p w:rsidR="00303D77" w:rsidRDefault="00303D77" w:rsidP="00295572">
      <w:pPr>
        <w:ind w:firstLine="567"/>
        <w:jc w:val="both"/>
        <w:rPr>
          <w:rFonts w:eastAsia="Calibri"/>
          <w:bCs/>
          <w:lang w:eastAsia="zh-CN"/>
        </w:rPr>
      </w:pPr>
      <w:r w:rsidRPr="00303D77">
        <w:rPr>
          <w:rFonts w:eastAsia="Calibri"/>
          <w:bCs/>
          <w:lang w:eastAsia="zh-CN"/>
        </w:rPr>
        <w:t>- информацию о соответствии юридического лица, с которым оценщик заключил трудовой договор, условиям, установленным ст. 15.1 Федерального зак</w:t>
      </w:r>
      <w:r w:rsidR="00295572">
        <w:rPr>
          <w:rFonts w:eastAsia="Calibri"/>
          <w:bCs/>
          <w:lang w:eastAsia="zh-CN"/>
        </w:rPr>
        <w:t xml:space="preserve">она № 135-ФЗ (справка юр. лица). </w:t>
      </w:r>
    </w:p>
    <w:p w:rsidR="00AB082A" w:rsidRPr="00171A21" w:rsidRDefault="00AB082A" w:rsidP="00AB082A">
      <w:pPr>
        <w:autoSpaceDE w:val="0"/>
        <w:ind w:firstLine="567"/>
        <w:jc w:val="both"/>
        <w:rPr>
          <w:lang w:eastAsia="ru-RU"/>
        </w:rPr>
      </w:pPr>
      <w:r>
        <w:rPr>
          <w:rFonts w:eastAsia="Calibri"/>
          <w:bCs/>
          <w:lang w:eastAsia="zh-CN"/>
        </w:rPr>
        <w:t xml:space="preserve">6.9. </w:t>
      </w:r>
      <w:r w:rsidRPr="00171A21">
        <w:rPr>
          <w:lang w:eastAsia="ru-RU"/>
        </w:rPr>
        <w:t xml:space="preserve">Заявление о </w:t>
      </w:r>
      <w:r>
        <w:rPr>
          <w:lang w:eastAsia="ru-RU"/>
        </w:rPr>
        <w:t xml:space="preserve">восстановлении </w:t>
      </w:r>
      <w:r w:rsidRPr="00E13C26">
        <w:rPr>
          <w:lang w:eastAsia="zh-CN"/>
        </w:rPr>
        <w:t>права осуществления оценочной деятельности</w:t>
      </w:r>
      <w:r w:rsidRPr="00E13C26">
        <w:rPr>
          <w:lang w:eastAsia="ru-RU"/>
        </w:rPr>
        <w:t xml:space="preserve"> </w:t>
      </w:r>
      <w:r w:rsidRPr="00171A21">
        <w:rPr>
          <w:lang w:eastAsia="ru-RU"/>
        </w:rPr>
        <w:t xml:space="preserve">и соответствующие документы </w:t>
      </w:r>
      <w:r w:rsidRPr="00E13C26">
        <w:rPr>
          <w:lang w:eastAsia="ru-RU"/>
        </w:rPr>
        <w:t xml:space="preserve">предоставляются </w:t>
      </w:r>
      <w:r w:rsidRPr="00171A21">
        <w:rPr>
          <w:lang w:eastAsia="ru-RU"/>
        </w:rPr>
        <w:t xml:space="preserve">виде оригиналов и/или копий документов на бумажном носителе, в виде электронных документов на цифровых носителях или посредством передачи сканированных оригиналов документов через информационно - коммуникационную сеть </w:t>
      </w:r>
      <w:r w:rsidRPr="00E13C26">
        <w:rPr>
          <w:lang w:eastAsia="ru-RU"/>
        </w:rPr>
        <w:t>И</w:t>
      </w:r>
      <w:r w:rsidRPr="00171A21">
        <w:rPr>
          <w:lang w:eastAsia="ru-RU"/>
        </w:rPr>
        <w:t>нтернет.</w:t>
      </w:r>
    </w:p>
    <w:p w:rsidR="00303D77" w:rsidRPr="00303D77" w:rsidRDefault="00AB082A" w:rsidP="00303D77">
      <w:pPr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6.10. </w:t>
      </w:r>
      <w:r w:rsidR="00303D77" w:rsidRPr="00303D77">
        <w:rPr>
          <w:rFonts w:eastAsia="Calibri"/>
          <w:lang w:eastAsia="zh-CN"/>
        </w:rPr>
        <w:t xml:space="preserve">Член </w:t>
      </w:r>
      <w:r w:rsidR="00295572">
        <w:rPr>
          <w:lang w:eastAsia="zh-CN"/>
        </w:rPr>
        <w:t>Союза</w:t>
      </w:r>
      <w:r w:rsidR="00303D77" w:rsidRPr="00303D77">
        <w:rPr>
          <w:rFonts w:eastAsia="Calibri"/>
          <w:lang w:eastAsia="zh-CN"/>
        </w:rPr>
        <w:t xml:space="preserve">, принявший решение о восстановлении членства,  обязан оплатить, установленный  </w:t>
      </w:r>
      <w:r w:rsidR="00295572">
        <w:rPr>
          <w:lang w:eastAsia="zh-CN"/>
        </w:rPr>
        <w:t>Союза</w:t>
      </w:r>
      <w:r w:rsidR="00295572" w:rsidRPr="00303D77">
        <w:rPr>
          <w:rFonts w:eastAsia="Calibri"/>
          <w:lang w:eastAsia="zh-CN"/>
        </w:rPr>
        <w:t xml:space="preserve"> </w:t>
      </w:r>
      <w:r w:rsidR="00303D77" w:rsidRPr="00303D77">
        <w:rPr>
          <w:rFonts w:eastAsia="Calibri"/>
          <w:lang w:eastAsia="zh-CN"/>
        </w:rPr>
        <w:t>ежегодный членский взнос.</w:t>
      </w:r>
    </w:p>
    <w:p w:rsidR="00303D77" w:rsidRPr="00303D77" w:rsidRDefault="00302B54" w:rsidP="00303D77">
      <w:pPr>
        <w:ind w:firstLine="56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6.</w:t>
      </w:r>
      <w:r w:rsidR="00AB082A">
        <w:rPr>
          <w:rFonts w:eastAsia="Calibri"/>
          <w:lang w:eastAsia="zh-CN"/>
        </w:rPr>
        <w:t>11</w:t>
      </w:r>
      <w:r>
        <w:rPr>
          <w:rFonts w:eastAsia="Calibri"/>
          <w:lang w:eastAsia="zh-CN"/>
        </w:rPr>
        <w:t xml:space="preserve">. </w:t>
      </w:r>
      <w:r w:rsidR="006C62EC" w:rsidRPr="00EB2FD1">
        <w:rPr>
          <w:rFonts w:eastAsia="Calibri"/>
          <w:lang w:eastAsia="zh-CN"/>
        </w:rPr>
        <w:t xml:space="preserve">Совет </w:t>
      </w:r>
      <w:r w:rsidR="00295572" w:rsidRPr="00EB2FD1">
        <w:rPr>
          <w:lang w:eastAsia="zh-CN"/>
        </w:rPr>
        <w:t>С</w:t>
      </w:r>
      <w:r w:rsidR="00295572">
        <w:rPr>
          <w:lang w:eastAsia="zh-CN"/>
        </w:rPr>
        <w:t>оюза</w:t>
      </w:r>
      <w:r w:rsidR="00295572" w:rsidRPr="00303D77">
        <w:rPr>
          <w:rFonts w:eastAsia="Calibri"/>
          <w:lang w:eastAsia="zh-CN"/>
        </w:rPr>
        <w:t xml:space="preserve"> </w:t>
      </w:r>
      <w:r w:rsidR="00303D77" w:rsidRPr="00303D77">
        <w:rPr>
          <w:rFonts w:eastAsia="Calibri"/>
          <w:lang w:eastAsia="zh-CN"/>
        </w:rPr>
        <w:t>принимает решение о соответствии лица требованиям, установленным законодательством Р</w:t>
      </w:r>
      <w:r w:rsidR="00484A91">
        <w:rPr>
          <w:rFonts w:eastAsia="Calibri"/>
          <w:lang w:eastAsia="zh-CN"/>
        </w:rPr>
        <w:t xml:space="preserve">оссийской </w:t>
      </w:r>
      <w:r w:rsidR="00303D77" w:rsidRPr="00303D77">
        <w:rPr>
          <w:rFonts w:eastAsia="Calibri"/>
          <w:lang w:eastAsia="zh-CN"/>
        </w:rPr>
        <w:t>Ф</w:t>
      </w:r>
      <w:r w:rsidR="00484A91">
        <w:rPr>
          <w:rFonts w:eastAsia="Calibri"/>
          <w:lang w:eastAsia="zh-CN"/>
        </w:rPr>
        <w:t>едерации</w:t>
      </w:r>
      <w:r w:rsidR="00303D77" w:rsidRPr="00303D77">
        <w:rPr>
          <w:rFonts w:eastAsia="Calibri"/>
          <w:lang w:eastAsia="zh-CN"/>
        </w:rPr>
        <w:t xml:space="preserve">, Уставом и внутренними документами </w:t>
      </w:r>
      <w:r w:rsidR="00484A91">
        <w:rPr>
          <w:lang w:eastAsia="zh-CN"/>
        </w:rPr>
        <w:t>Союза</w:t>
      </w:r>
      <w:r w:rsidR="00303D77" w:rsidRPr="00303D77">
        <w:rPr>
          <w:rFonts w:eastAsia="Calibri"/>
          <w:lang w:eastAsia="zh-CN"/>
        </w:rPr>
        <w:t>, в течение семи дней со дня поступления заявления  и необходимых документов от такого лица.</w:t>
      </w:r>
    </w:p>
    <w:p w:rsidR="00303D77" w:rsidRPr="00303D77" w:rsidRDefault="00303D77" w:rsidP="00303D77">
      <w:pPr>
        <w:ind w:firstLine="567"/>
        <w:jc w:val="both"/>
        <w:rPr>
          <w:rFonts w:eastAsia="Calibri"/>
          <w:b/>
          <w:lang w:eastAsia="zh-CN"/>
        </w:rPr>
      </w:pPr>
      <w:r w:rsidRPr="00303D77">
        <w:rPr>
          <w:rFonts w:eastAsia="Calibri"/>
          <w:lang w:eastAsia="zh-CN"/>
        </w:rPr>
        <w:t>После принятия такого решения</w:t>
      </w:r>
      <w:r w:rsidR="00484A91">
        <w:rPr>
          <w:rFonts w:eastAsia="Calibri"/>
          <w:lang w:eastAsia="zh-CN"/>
        </w:rPr>
        <w:t xml:space="preserve"> Советом Союза </w:t>
      </w:r>
      <w:r w:rsidRPr="00303D77">
        <w:rPr>
          <w:rFonts w:eastAsia="Calibri"/>
          <w:lang w:eastAsia="zh-CN"/>
        </w:rPr>
        <w:t xml:space="preserve">лицо считается восстановленным   в членстве </w:t>
      </w:r>
      <w:r w:rsidR="00484A91">
        <w:rPr>
          <w:lang w:eastAsia="zh-CN"/>
        </w:rPr>
        <w:t>Союза</w:t>
      </w:r>
      <w:r w:rsidRPr="00303D77">
        <w:rPr>
          <w:rFonts w:eastAsia="Calibri"/>
          <w:lang w:eastAsia="zh-CN"/>
        </w:rPr>
        <w:t>.</w:t>
      </w:r>
    </w:p>
    <w:p w:rsidR="00303D77" w:rsidRPr="00303D77" w:rsidRDefault="00303D77" w:rsidP="00303D77">
      <w:pPr>
        <w:ind w:firstLine="567"/>
        <w:jc w:val="both"/>
        <w:rPr>
          <w:rFonts w:eastAsia="Calibri"/>
          <w:lang w:eastAsia="zh-CN"/>
        </w:rPr>
      </w:pPr>
      <w:r w:rsidRPr="00303D77">
        <w:rPr>
          <w:rFonts w:eastAsia="Calibri"/>
          <w:lang w:eastAsia="zh-CN"/>
        </w:rPr>
        <w:t xml:space="preserve">Такому лицу, в течение семи дней со дня внесения о нем сведений о восстановлении                            в реестре членов </w:t>
      </w:r>
      <w:r w:rsidR="00484A91">
        <w:rPr>
          <w:lang w:eastAsia="zh-CN"/>
        </w:rPr>
        <w:t>Союза</w:t>
      </w:r>
      <w:r w:rsidRPr="00303D77">
        <w:rPr>
          <w:rFonts w:eastAsia="Calibri"/>
          <w:lang w:eastAsia="zh-CN"/>
        </w:rPr>
        <w:t xml:space="preserve">, выдается документ о членстве в </w:t>
      </w:r>
      <w:r w:rsidR="00484A91">
        <w:rPr>
          <w:lang w:eastAsia="zh-CN"/>
        </w:rPr>
        <w:t>Союзе</w:t>
      </w:r>
      <w:r w:rsidRPr="00303D77">
        <w:rPr>
          <w:rFonts w:eastAsia="Calibri"/>
          <w:lang w:eastAsia="zh-CN"/>
        </w:rPr>
        <w:t>.</w:t>
      </w:r>
    </w:p>
    <w:p w:rsidR="00303D77" w:rsidRPr="00303D77" w:rsidRDefault="00303D77" w:rsidP="00303D77">
      <w:pPr>
        <w:autoSpaceDE w:val="0"/>
        <w:ind w:firstLine="567"/>
        <w:jc w:val="both"/>
        <w:rPr>
          <w:b/>
          <w:lang w:eastAsia="zh-CN"/>
        </w:rPr>
      </w:pPr>
    </w:p>
    <w:p w:rsidR="009D75E4" w:rsidRPr="009D75E4" w:rsidRDefault="00484A91" w:rsidP="009D75E4">
      <w:pPr>
        <w:suppressAutoHyphens w:val="0"/>
        <w:spacing w:before="240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7</w:t>
      </w:r>
      <w:r w:rsidR="009D75E4" w:rsidRPr="009D75E4">
        <w:rPr>
          <w:b/>
          <w:lang w:eastAsia="ru-RU"/>
        </w:rPr>
        <w:t>. Заключительные положения</w:t>
      </w:r>
    </w:p>
    <w:p w:rsidR="009D75E4" w:rsidRDefault="009D75E4" w:rsidP="009D75E4">
      <w:pPr>
        <w:suppressAutoHyphens w:val="0"/>
        <w:jc w:val="both"/>
        <w:rPr>
          <w:lang w:eastAsia="ru-RU"/>
        </w:rPr>
      </w:pPr>
      <w:r w:rsidRPr="009D75E4">
        <w:rPr>
          <w:lang w:eastAsia="ru-RU"/>
        </w:rPr>
        <w:tab/>
      </w:r>
      <w:r w:rsidR="00484A91">
        <w:rPr>
          <w:lang w:eastAsia="ru-RU"/>
        </w:rPr>
        <w:t>7</w:t>
      </w:r>
      <w:r w:rsidRPr="009D75E4">
        <w:rPr>
          <w:lang w:eastAsia="ru-RU"/>
        </w:rPr>
        <w:t xml:space="preserve">.1. Вопросы (в том числе касающиеся вступления в члены </w:t>
      </w:r>
      <w:r>
        <w:rPr>
          <w:lang w:eastAsia="ru-RU"/>
        </w:rPr>
        <w:t>Союза</w:t>
      </w:r>
      <w:r w:rsidRPr="009D75E4">
        <w:rPr>
          <w:lang w:eastAsia="ru-RU"/>
        </w:rPr>
        <w:t xml:space="preserve"> и прекращения членства), не урегулированные настоящим Положением, разрешаются в порядке, предусмотренном законодательством Российской Федерации и внутренними документами </w:t>
      </w:r>
      <w:r>
        <w:rPr>
          <w:lang w:eastAsia="ru-RU"/>
        </w:rPr>
        <w:t>Союза</w:t>
      </w:r>
      <w:r w:rsidRPr="009D75E4">
        <w:rPr>
          <w:lang w:eastAsia="ru-RU"/>
        </w:rPr>
        <w:t>.</w:t>
      </w: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p w:rsidR="005A638C" w:rsidRDefault="005A638C" w:rsidP="009D75E4">
      <w:pPr>
        <w:suppressAutoHyphens w:val="0"/>
        <w:jc w:val="both"/>
        <w:rPr>
          <w:lang w:eastAsia="ru-RU"/>
        </w:rPr>
      </w:pPr>
    </w:p>
    <w:tbl>
      <w:tblPr>
        <w:tblW w:w="7193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2552"/>
        <w:gridCol w:w="141"/>
        <w:gridCol w:w="4500"/>
      </w:tblGrid>
      <w:tr w:rsidR="00D36FB6" w:rsidRPr="00D36FB6" w:rsidTr="00AD24FB">
        <w:tc>
          <w:tcPr>
            <w:tcW w:w="7193" w:type="dxa"/>
            <w:gridSpan w:val="3"/>
            <w:shd w:val="clear" w:color="auto" w:fill="auto"/>
          </w:tcPr>
          <w:p w:rsidR="00D36FB6" w:rsidRDefault="00FC5AB7" w:rsidP="00FC5AB7">
            <w:pPr>
              <w:widowControl w:val="0"/>
              <w:ind w:firstLine="4145"/>
              <w:jc w:val="both"/>
              <w:rPr>
                <w:rFonts w:eastAsia="Lucida Sans Unicode"/>
                <w:kern w:val="1"/>
              </w:rPr>
            </w:pPr>
            <w:r w:rsidRPr="00FC5AB7">
              <w:rPr>
                <w:rFonts w:eastAsia="Lucida Sans Unicode"/>
                <w:kern w:val="1"/>
              </w:rPr>
              <w:t>Приложение 1</w:t>
            </w:r>
          </w:p>
          <w:p w:rsidR="00927F9C" w:rsidRPr="00FC5AB7" w:rsidRDefault="00927F9C" w:rsidP="00FC5AB7">
            <w:pPr>
              <w:widowControl w:val="0"/>
              <w:ind w:firstLine="4145"/>
              <w:jc w:val="both"/>
              <w:rPr>
                <w:rFonts w:eastAsia="Lucida Sans Unicode"/>
                <w:kern w:val="1"/>
              </w:rPr>
            </w:pPr>
          </w:p>
          <w:p w:rsidR="00927F9C" w:rsidRDefault="00927F9C" w:rsidP="00927F9C">
            <w:pPr>
              <w:ind w:firstLine="2727"/>
              <w:rPr>
                <w:bCs/>
                <w:color w:val="000000"/>
                <w:lang w:eastAsia="ru-RU"/>
              </w:rPr>
            </w:pPr>
            <w:r w:rsidRPr="009730A6">
              <w:rPr>
                <w:lang w:eastAsia="ru-RU"/>
              </w:rPr>
              <w:t xml:space="preserve">В Совет </w:t>
            </w:r>
            <w:r w:rsidRPr="00AF6443">
              <w:rPr>
                <w:bCs/>
                <w:color w:val="000000"/>
                <w:lang w:eastAsia="ru-RU"/>
              </w:rPr>
              <w:t>Союз</w:t>
            </w:r>
            <w:r>
              <w:rPr>
                <w:bCs/>
                <w:color w:val="000000"/>
                <w:lang w:eastAsia="ru-RU"/>
              </w:rPr>
              <w:t>а</w:t>
            </w:r>
            <w:r w:rsidRPr="00AF6443">
              <w:rPr>
                <w:bCs/>
                <w:color w:val="000000"/>
                <w:lang w:eastAsia="ru-RU"/>
              </w:rPr>
              <w:t xml:space="preserve"> специалистов оценщиков </w:t>
            </w:r>
            <w:r>
              <w:rPr>
                <w:bCs/>
                <w:color w:val="000000"/>
                <w:lang w:eastAsia="ru-RU"/>
              </w:rPr>
              <w:t xml:space="preserve"> </w:t>
            </w:r>
          </w:p>
          <w:p w:rsidR="00927F9C" w:rsidRPr="00AF6443" w:rsidRDefault="00927F9C" w:rsidP="00927F9C">
            <w:pPr>
              <w:ind w:firstLine="2727"/>
            </w:pPr>
            <w:r w:rsidRPr="00AF6443">
              <w:rPr>
                <w:bCs/>
                <w:color w:val="000000"/>
                <w:lang w:eastAsia="ru-RU"/>
              </w:rPr>
              <w:t>«Федерация Специалистов Оценщиков»</w:t>
            </w:r>
          </w:p>
          <w:p w:rsidR="00FC5AB7" w:rsidRPr="00D36FB6" w:rsidRDefault="00FC5AB7" w:rsidP="00D36FB6">
            <w:pPr>
              <w:widowControl w:val="0"/>
              <w:jc w:val="both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D36FB6" w:rsidRPr="00D36FB6" w:rsidTr="00AD24FB">
        <w:tc>
          <w:tcPr>
            <w:tcW w:w="2693" w:type="dxa"/>
            <w:gridSpan w:val="2"/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от гражданин</w:t>
            </w:r>
            <w:proofErr w:type="gramStart"/>
            <w:r w:rsidRPr="00D36FB6">
              <w:rPr>
                <w:rFonts w:eastAsia="Lucida Sans Unicode"/>
                <w:b/>
                <w:kern w:val="1"/>
              </w:rPr>
              <w:t>а(</w:t>
            </w:r>
            <w:proofErr w:type="spellStart"/>
            <w:proofErr w:type="gramEnd"/>
            <w:r w:rsidRPr="00D36FB6">
              <w:rPr>
                <w:rFonts w:eastAsia="Lucida Sans Unicode"/>
                <w:b/>
                <w:kern w:val="1"/>
              </w:rPr>
              <w:t>ки</w:t>
            </w:r>
            <w:proofErr w:type="spellEnd"/>
            <w:r w:rsidRPr="00D36FB6">
              <w:rPr>
                <w:rFonts w:eastAsia="Lucida Sans Unicode"/>
                <w:b/>
                <w:kern w:val="1"/>
              </w:rPr>
              <w:t>) РФ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D36FB6" w:rsidRPr="00D36FB6" w:rsidTr="00AD24FB">
        <w:tc>
          <w:tcPr>
            <w:tcW w:w="2693" w:type="dxa"/>
            <w:gridSpan w:val="2"/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D36FB6" w:rsidRPr="00D36FB6" w:rsidTr="00AD24FB">
        <w:tc>
          <w:tcPr>
            <w:tcW w:w="2693" w:type="dxa"/>
            <w:gridSpan w:val="2"/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 xml:space="preserve">дата рождения: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D36FB6" w:rsidRPr="00D36FB6" w:rsidTr="00AD24FB">
        <w:tc>
          <w:tcPr>
            <w:tcW w:w="2693" w:type="dxa"/>
            <w:gridSpan w:val="2"/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паспорт: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серия                  №</w:t>
            </w:r>
          </w:p>
        </w:tc>
      </w:tr>
      <w:tr w:rsidR="00D36FB6" w:rsidRPr="00D36FB6" w:rsidTr="00AD24FB">
        <w:tc>
          <w:tcPr>
            <w:tcW w:w="2693" w:type="dxa"/>
            <w:gridSpan w:val="2"/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выдан</w:t>
            </w:r>
            <w:r w:rsidRPr="00D36FB6">
              <w:rPr>
                <w:rFonts w:eastAsia="Lucida Sans Unicode"/>
                <w:b/>
                <w:kern w:val="1"/>
                <w:lang w:val="en-U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D36FB6" w:rsidRPr="00D36FB6" w:rsidTr="00AD24FB">
        <w:tc>
          <w:tcPr>
            <w:tcW w:w="2552" w:type="dxa"/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D36FB6" w:rsidRPr="00D36FB6" w:rsidTr="00AD24FB">
        <w:tc>
          <w:tcPr>
            <w:tcW w:w="2693" w:type="dxa"/>
            <w:gridSpan w:val="2"/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дата выдачи: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D36FB6" w:rsidRPr="00D36FB6" w:rsidTr="00AD24FB">
        <w:tc>
          <w:tcPr>
            <w:tcW w:w="2693" w:type="dxa"/>
            <w:gridSpan w:val="2"/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код подразделения: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D36FB6" w:rsidRPr="00D36FB6" w:rsidTr="00AD24FB">
        <w:tc>
          <w:tcPr>
            <w:tcW w:w="2693" w:type="dxa"/>
            <w:gridSpan w:val="2"/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D36FB6">
              <w:rPr>
                <w:rFonts w:eastAsia="Lucida Sans Unicode"/>
                <w:b/>
                <w:kern w:val="1"/>
              </w:rPr>
              <w:t>место рождения: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D36FB6" w:rsidRPr="00D36FB6" w:rsidTr="00AD24FB">
        <w:tc>
          <w:tcPr>
            <w:tcW w:w="2693" w:type="dxa"/>
            <w:gridSpan w:val="2"/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D36FB6" w:rsidRPr="00D36FB6" w:rsidTr="00AD24FB">
        <w:tc>
          <w:tcPr>
            <w:tcW w:w="2693" w:type="dxa"/>
            <w:gridSpan w:val="2"/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</w:rPr>
            </w:pPr>
            <w:proofErr w:type="gramStart"/>
            <w:r w:rsidRPr="00D36FB6">
              <w:rPr>
                <w:rFonts w:eastAsia="Lucida Sans Unicode"/>
                <w:b/>
                <w:kern w:val="1"/>
              </w:rPr>
              <w:t>зарегистрированного</w:t>
            </w:r>
            <w:proofErr w:type="gramEnd"/>
            <w:r w:rsidRPr="00D36FB6">
              <w:rPr>
                <w:rFonts w:eastAsia="Lucida Sans Unicode"/>
                <w:b/>
                <w:kern w:val="1"/>
              </w:rPr>
              <w:t xml:space="preserve"> (ой) по адресу: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  <w:tr w:rsidR="00D36FB6" w:rsidRPr="00D36FB6" w:rsidTr="00AD24FB">
        <w:tc>
          <w:tcPr>
            <w:tcW w:w="2693" w:type="dxa"/>
            <w:gridSpan w:val="2"/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D36FB6" w:rsidRPr="00D36FB6" w:rsidRDefault="00D36FB6" w:rsidP="00D36FB6">
            <w:pPr>
              <w:widowControl w:val="0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</w:tr>
    </w:tbl>
    <w:p w:rsidR="00D36FB6" w:rsidRPr="00D36FB6" w:rsidRDefault="00D36FB6" w:rsidP="00D36FB6">
      <w:pPr>
        <w:widowControl w:val="0"/>
        <w:rPr>
          <w:rFonts w:eastAsia="Lucida Sans Unicode"/>
          <w:kern w:val="1"/>
          <w:sz w:val="26"/>
          <w:szCs w:val="26"/>
        </w:rPr>
      </w:pPr>
    </w:p>
    <w:p w:rsidR="00D36FB6" w:rsidRPr="00D36FB6" w:rsidRDefault="00D36FB6" w:rsidP="00D36FB6">
      <w:pPr>
        <w:widowControl w:val="0"/>
        <w:jc w:val="center"/>
        <w:rPr>
          <w:rFonts w:eastAsia="Lucida Sans Unicode"/>
          <w:b/>
          <w:kern w:val="1"/>
        </w:rPr>
      </w:pPr>
    </w:p>
    <w:p w:rsidR="00D36FB6" w:rsidRPr="00D36FB6" w:rsidRDefault="00D36FB6" w:rsidP="00D36FB6">
      <w:pPr>
        <w:widowControl w:val="0"/>
        <w:jc w:val="center"/>
        <w:rPr>
          <w:rFonts w:eastAsia="Lucida Sans Unicode"/>
          <w:b/>
          <w:kern w:val="1"/>
        </w:rPr>
      </w:pPr>
      <w:r w:rsidRPr="00D36FB6">
        <w:rPr>
          <w:rFonts w:eastAsia="Lucida Sans Unicode"/>
          <w:b/>
          <w:kern w:val="1"/>
        </w:rPr>
        <w:t>ЗАЯВЛЕНИЕ</w:t>
      </w:r>
    </w:p>
    <w:p w:rsidR="00D36FB6" w:rsidRPr="00D36FB6" w:rsidRDefault="00D36FB6" w:rsidP="00D36FB6">
      <w:pPr>
        <w:widowControl w:val="0"/>
        <w:jc w:val="center"/>
        <w:rPr>
          <w:rFonts w:eastAsia="Lucida Sans Unicode"/>
          <w:kern w:val="1"/>
        </w:rPr>
      </w:pPr>
    </w:p>
    <w:p w:rsidR="00D36FB6" w:rsidRPr="00D36FB6" w:rsidRDefault="00D36FB6" w:rsidP="00D36FB6">
      <w:pPr>
        <w:widowControl w:val="0"/>
        <w:jc w:val="center"/>
        <w:rPr>
          <w:rFonts w:eastAsia="Lucida Sans Unicode"/>
          <w:kern w:val="1"/>
        </w:rPr>
      </w:pPr>
    </w:p>
    <w:p w:rsidR="00D36FB6" w:rsidRPr="00D36FB6" w:rsidRDefault="00D36FB6" w:rsidP="00D36FB6">
      <w:pPr>
        <w:widowControl w:val="0"/>
        <w:jc w:val="both"/>
        <w:rPr>
          <w:rFonts w:eastAsia="Lucida Sans Unicode"/>
          <w:kern w:val="1"/>
        </w:rPr>
      </w:pPr>
      <w:r w:rsidRPr="00D36FB6">
        <w:rPr>
          <w:rFonts w:eastAsia="Lucida Sans Unicode"/>
          <w:kern w:val="1"/>
        </w:rPr>
        <w:tab/>
        <w:t>Прошу принять меня в члены Союза специалистов оценщиков «Федерация Специалистов Оценщиков» далее (Союз), а также внести в реестр членов Союза.</w:t>
      </w:r>
    </w:p>
    <w:p w:rsidR="00D36FB6" w:rsidRPr="00D36FB6" w:rsidRDefault="00D36FB6" w:rsidP="00D36FB6">
      <w:pPr>
        <w:widowControl w:val="0"/>
        <w:jc w:val="both"/>
        <w:rPr>
          <w:rFonts w:eastAsia="Lucida Sans Unicode"/>
          <w:kern w:val="1"/>
        </w:rPr>
      </w:pPr>
      <w:r w:rsidRPr="00D36FB6">
        <w:rPr>
          <w:rFonts w:eastAsia="Lucida Sans Unicode"/>
          <w:kern w:val="1"/>
        </w:rPr>
        <w:t xml:space="preserve">        С порядком принятия в состав членов Союза и с положениями Устава Союза ознакомлен.</w:t>
      </w:r>
    </w:p>
    <w:p w:rsidR="00D36FB6" w:rsidRPr="00D36FB6" w:rsidRDefault="00D36FB6" w:rsidP="00D36FB6">
      <w:pPr>
        <w:widowControl w:val="0"/>
        <w:ind w:firstLine="708"/>
        <w:jc w:val="both"/>
        <w:rPr>
          <w:rFonts w:eastAsia="Lucida Sans Unicode"/>
          <w:kern w:val="1"/>
        </w:rPr>
      </w:pPr>
      <w:r w:rsidRPr="00D36FB6">
        <w:rPr>
          <w:rFonts w:eastAsia="Lucida Sans Unicode"/>
          <w:kern w:val="1"/>
        </w:rPr>
        <w:t>При осуществлении оценочной деятельности обязуюсь соблюдать требования: Законодательства, федеральных стандартов оценки, стандартов и правил оценочной деятельности, правил деловой и профессиональной этики, а также Устава, Правил, Стандартов, положений и иных внутренних документов Союза.</w:t>
      </w:r>
    </w:p>
    <w:p w:rsidR="00D36FB6" w:rsidRPr="00D36FB6" w:rsidRDefault="00D36FB6" w:rsidP="00D36FB6">
      <w:pPr>
        <w:widowControl w:val="0"/>
        <w:ind w:firstLine="708"/>
        <w:jc w:val="both"/>
        <w:rPr>
          <w:rFonts w:eastAsia="Lucida Sans Unicode"/>
          <w:kern w:val="1"/>
        </w:rPr>
      </w:pPr>
      <w:r w:rsidRPr="00D36FB6">
        <w:rPr>
          <w:rFonts w:eastAsia="Lucida Sans Unicode"/>
          <w:kern w:val="1"/>
        </w:rPr>
        <w:t xml:space="preserve">Обязуюсь полностью и своевременно оплачивать, установленные Союзом, взносы. Обязуюсь страховать свою ответственность в соответствии с требованиями ФЗ «Об оценочной деятельности в Российской Федерации» №135-ФЗ от 29.07.98г., не допускать случаев прерывания сроков страхования и своевременно предоставлять, документально подтвержденные сведения о страховании в Союз. </w:t>
      </w:r>
    </w:p>
    <w:p w:rsidR="00D36FB6" w:rsidRPr="00D36FB6" w:rsidRDefault="00D36FB6" w:rsidP="00D36FB6">
      <w:pPr>
        <w:widowControl w:val="0"/>
        <w:ind w:firstLine="708"/>
        <w:jc w:val="both"/>
        <w:rPr>
          <w:rFonts w:eastAsia="Lucida Sans Unicode"/>
          <w:kern w:val="1"/>
        </w:rPr>
      </w:pPr>
      <w:r w:rsidRPr="00D36FB6">
        <w:rPr>
          <w:rFonts w:eastAsia="Lucida Sans Unicode"/>
          <w:kern w:val="1"/>
        </w:rPr>
        <w:t>Сообщаю о том, что я не являюсь членом иной саморегулируемой организации оценщиков. Подтверждаю, что за последние три года я не исключался из членов иной саморегулируемой организации оценщиков за нарушение требований Федерального закона «Об оценочной деятельности в Российской Федерации», принятых в соответствии с ним нормативных правовых актов Российской Федерации и федеральных стандартов оценки.</w:t>
      </w:r>
    </w:p>
    <w:p w:rsidR="00D36FB6" w:rsidRPr="00D36FB6" w:rsidRDefault="00D36FB6" w:rsidP="00D36FB6">
      <w:pPr>
        <w:widowControl w:val="0"/>
        <w:jc w:val="both"/>
        <w:rPr>
          <w:rFonts w:eastAsia="Lucida Sans Unicode"/>
          <w:kern w:val="1"/>
        </w:rPr>
      </w:pPr>
      <w:r w:rsidRPr="00D36FB6">
        <w:rPr>
          <w:rFonts w:eastAsia="Lucida Sans Unicode"/>
          <w:kern w:val="1"/>
        </w:rPr>
        <w:t xml:space="preserve">        </w:t>
      </w:r>
    </w:p>
    <w:p w:rsidR="00D36FB6" w:rsidRPr="00D36FB6" w:rsidRDefault="00D36FB6" w:rsidP="00D36FB6">
      <w:pPr>
        <w:widowControl w:val="0"/>
        <w:jc w:val="both"/>
        <w:rPr>
          <w:rFonts w:eastAsia="Lucida Sans Unicode"/>
          <w:kern w:val="1"/>
        </w:rPr>
      </w:pPr>
    </w:p>
    <w:p w:rsidR="00D36FB6" w:rsidRPr="00D36FB6" w:rsidRDefault="00D36FB6" w:rsidP="00D36FB6">
      <w:pPr>
        <w:widowControl w:val="0"/>
        <w:jc w:val="both"/>
        <w:rPr>
          <w:rFonts w:eastAsia="Lucida Sans Unicode"/>
          <w:kern w:val="1"/>
        </w:rPr>
      </w:pPr>
    </w:p>
    <w:p w:rsidR="00D36FB6" w:rsidRPr="00D36FB6" w:rsidRDefault="00D36FB6" w:rsidP="00D36FB6">
      <w:pPr>
        <w:widowControl w:val="0"/>
        <w:rPr>
          <w:rFonts w:eastAsia="Lucida Sans Unicode"/>
          <w:b/>
          <w:kern w:val="1"/>
        </w:rPr>
      </w:pPr>
      <w:r w:rsidRPr="00D36FB6">
        <w:rPr>
          <w:rFonts w:eastAsia="Lucida Sans Unicode"/>
          <w:kern w:val="1"/>
        </w:rPr>
        <w:t>«____»______________ ______</w:t>
      </w:r>
      <w:proofErr w:type="gramStart"/>
      <w:r w:rsidRPr="00D36FB6">
        <w:rPr>
          <w:rFonts w:eastAsia="Lucida Sans Unicode"/>
          <w:kern w:val="1"/>
        </w:rPr>
        <w:t>г</w:t>
      </w:r>
      <w:proofErr w:type="gramEnd"/>
      <w:r w:rsidRPr="00D36FB6">
        <w:rPr>
          <w:rFonts w:eastAsia="Lucida Sans Unicode"/>
          <w:kern w:val="1"/>
        </w:rPr>
        <w:t>.</w:t>
      </w:r>
      <w:r w:rsidRPr="00D36FB6">
        <w:rPr>
          <w:rFonts w:eastAsia="Lucida Sans Unicode"/>
          <w:b/>
          <w:kern w:val="1"/>
        </w:rPr>
        <w:t xml:space="preserve">                                   _______________/___________________/</w:t>
      </w:r>
    </w:p>
    <w:p w:rsidR="00D36FB6" w:rsidRPr="00D36FB6" w:rsidRDefault="00D36FB6" w:rsidP="00D36FB6">
      <w:pPr>
        <w:widowControl w:val="0"/>
        <w:ind w:firstLine="708"/>
        <w:rPr>
          <w:rFonts w:eastAsia="Lucida Sans Unicode"/>
          <w:kern w:val="1"/>
        </w:rPr>
      </w:pPr>
      <w:r w:rsidRPr="00D36FB6">
        <w:rPr>
          <w:rFonts w:eastAsia="Lucida Sans Unicode"/>
          <w:kern w:val="1"/>
        </w:rPr>
        <w:t xml:space="preserve">  </w:t>
      </w:r>
    </w:p>
    <w:p w:rsidR="00D36FB6" w:rsidRPr="00D36FB6" w:rsidRDefault="00D36FB6" w:rsidP="00D36FB6">
      <w:pPr>
        <w:widowControl w:val="0"/>
        <w:ind w:firstLine="708"/>
        <w:rPr>
          <w:rFonts w:eastAsia="Lucida Sans Unicode"/>
          <w:kern w:val="1"/>
        </w:rPr>
      </w:pPr>
    </w:p>
    <w:p w:rsidR="003040A7" w:rsidRDefault="003040A7" w:rsidP="003040A7"/>
    <w:p w:rsidR="003040A7" w:rsidRDefault="003040A7" w:rsidP="003040A7"/>
    <w:p w:rsidR="009730A6" w:rsidRDefault="009730A6" w:rsidP="00BF4101">
      <w:pPr>
        <w:jc w:val="right"/>
        <w:rPr>
          <w:sz w:val="20"/>
          <w:szCs w:val="20"/>
        </w:rPr>
      </w:pPr>
    </w:p>
    <w:p w:rsidR="00F259D8" w:rsidRDefault="00F259D8" w:rsidP="00F259D8">
      <w:pPr>
        <w:suppressAutoHyphens w:val="0"/>
        <w:jc w:val="right"/>
        <w:rPr>
          <w:lang w:eastAsia="ru-RU"/>
        </w:rPr>
      </w:pPr>
      <w:r w:rsidRPr="00F259D8">
        <w:rPr>
          <w:lang w:eastAsia="ru-RU"/>
        </w:rPr>
        <w:t xml:space="preserve">Приложение  2 </w:t>
      </w:r>
    </w:p>
    <w:p w:rsidR="0057550A" w:rsidRDefault="0057550A" w:rsidP="00F259D8">
      <w:pPr>
        <w:suppressAutoHyphens w:val="0"/>
        <w:jc w:val="right"/>
        <w:rPr>
          <w:lang w:eastAsia="ru-RU"/>
        </w:rPr>
      </w:pPr>
    </w:p>
    <w:p w:rsidR="0057550A" w:rsidRDefault="0057550A" w:rsidP="00575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СОЮЗ «ФЕДЕРАЦИЯ СПЕЦИАЛИСТОВ ОЦЕНЩИКОВ»</w:t>
      </w:r>
    </w:p>
    <w:p w:rsidR="0057550A" w:rsidRPr="00FE2921" w:rsidRDefault="0057550A" w:rsidP="0057550A">
      <w:pPr>
        <w:jc w:val="center"/>
        <w:rPr>
          <w:b/>
          <w:sz w:val="28"/>
          <w:szCs w:val="28"/>
        </w:rPr>
      </w:pPr>
      <w:r w:rsidRPr="00FE2921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>кандидата</w:t>
      </w:r>
      <w:r w:rsidRPr="00FE2921">
        <w:rPr>
          <w:b/>
          <w:sz w:val="28"/>
          <w:szCs w:val="28"/>
        </w:rPr>
        <w:t xml:space="preserve"> </w:t>
      </w:r>
    </w:p>
    <w:tbl>
      <w:tblPr>
        <w:tblW w:w="1989" w:type="dxa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</w:tblGrid>
      <w:tr w:rsidR="0057550A" w:rsidRPr="003F0791" w:rsidTr="00AD24FB">
        <w:trPr>
          <w:trHeight w:val="224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0A" w:rsidRPr="003F0791" w:rsidRDefault="0057550A" w:rsidP="00AD24FB">
            <w:pPr>
              <w:ind w:left="34"/>
              <w:jc w:val="center"/>
              <w:rPr>
                <w:b/>
              </w:rPr>
            </w:pPr>
            <w:r w:rsidRPr="003F0791">
              <w:rPr>
                <w:b/>
              </w:rPr>
              <w:t>Фото</w:t>
            </w:r>
          </w:p>
          <w:p w:rsidR="0057550A" w:rsidRPr="003F0791" w:rsidRDefault="0057550A" w:rsidP="00AD24FB">
            <w:pPr>
              <w:ind w:left="34"/>
              <w:jc w:val="center"/>
              <w:rPr>
                <w:b/>
              </w:rPr>
            </w:pPr>
          </w:p>
          <w:p w:rsidR="0057550A" w:rsidRPr="003F0791" w:rsidRDefault="0057550A" w:rsidP="00AD24FB">
            <w:pPr>
              <w:ind w:left="34"/>
              <w:jc w:val="center"/>
              <w:rPr>
                <w:b/>
              </w:rPr>
            </w:pPr>
          </w:p>
          <w:p w:rsidR="0057550A" w:rsidRPr="003F0791" w:rsidRDefault="0057550A" w:rsidP="00AD24FB">
            <w:pPr>
              <w:ind w:left="34"/>
              <w:jc w:val="center"/>
              <w:rPr>
                <w:b/>
              </w:rPr>
            </w:pPr>
          </w:p>
          <w:p w:rsidR="0057550A" w:rsidRPr="003F0791" w:rsidRDefault="0057550A" w:rsidP="00AD24FB">
            <w:pPr>
              <w:ind w:left="34"/>
              <w:jc w:val="center"/>
              <w:rPr>
                <w:b/>
              </w:rPr>
            </w:pPr>
          </w:p>
        </w:tc>
      </w:tr>
    </w:tbl>
    <w:p w:rsidR="0057550A" w:rsidRPr="003F0791" w:rsidRDefault="0057550A" w:rsidP="0057550A">
      <w:pPr>
        <w:jc w:val="center"/>
        <w:rPr>
          <w:b/>
        </w:rPr>
      </w:pP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7087"/>
      </w:tblGrid>
      <w:tr w:rsidR="0057550A" w:rsidRPr="003F0791" w:rsidTr="00AD24F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0A" w:rsidRPr="00EB401E" w:rsidRDefault="0057550A" w:rsidP="00AD24FB">
            <w:pPr>
              <w:rPr>
                <w:b/>
              </w:rPr>
            </w:pPr>
            <w:r w:rsidRPr="00EB401E">
              <w:rPr>
                <w:b/>
              </w:rPr>
              <w:t>Ф.И.О.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0A" w:rsidRDefault="0057550A" w:rsidP="00AD24FB">
            <w:pPr>
              <w:rPr>
                <w:lang w:val="en-US"/>
              </w:rPr>
            </w:pPr>
          </w:p>
          <w:p w:rsidR="0057550A" w:rsidRPr="003F0791" w:rsidRDefault="0057550A" w:rsidP="00AD24FB">
            <w:pPr>
              <w:rPr>
                <w:lang w:val="en-US"/>
              </w:rPr>
            </w:pPr>
          </w:p>
        </w:tc>
      </w:tr>
      <w:tr w:rsidR="0057550A" w:rsidRPr="003F0791" w:rsidTr="00AD24F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0A" w:rsidRPr="00EB401E" w:rsidRDefault="0057550A" w:rsidP="00AD24FB">
            <w:pPr>
              <w:rPr>
                <w:b/>
              </w:rPr>
            </w:pPr>
            <w:r w:rsidRPr="00EB401E">
              <w:rPr>
                <w:b/>
              </w:rPr>
              <w:t>Дата рождения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50A" w:rsidRPr="003F0791" w:rsidRDefault="0057550A" w:rsidP="00AD24FB">
            <w:pPr>
              <w:spacing w:line="360" w:lineRule="auto"/>
              <w:rPr>
                <w:lang w:val="en-US"/>
              </w:rPr>
            </w:pPr>
          </w:p>
        </w:tc>
      </w:tr>
      <w:tr w:rsidR="0057550A" w:rsidRPr="002B1236" w:rsidTr="00AD24FB"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7550A" w:rsidRPr="00EB401E" w:rsidRDefault="0057550A" w:rsidP="00AD24FB">
            <w:pPr>
              <w:rPr>
                <w:b/>
              </w:rPr>
            </w:pPr>
            <w:r w:rsidRPr="00EB401E">
              <w:rPr>
                <w:b/>
              </w:rPr>
              <w:t>Паспортные данные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серия                          номер </w:t>
            </w:r>
          </w:p>
        </w:tc>
      </w:tr>
      <w:tr w:rsidR="0057550A" w:rsidRPr="002B1236" w:rsidTr="00AD24FB"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EB401E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кем </w:t>
            </w:r>
            <w:proofErr w:type="gramStart"/>
            <w:r w:rsidRPr="002B1236">
              <w:rPr>
                <w:sz w:val="22"/>
                <w:szCs w:val="22"/>
              </w:rPr>
              <w:t>выдан</w:t>
            </w:r>
            <w:proofErr w:type="gramEnd"/>
          </w:p>
        </w:tc>
      </w:tr>
      <w:tr w:rsidR="0057550A" w:rsidRPr="002B1236" w:rsidTr="00AD24FB"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EB401E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выдачи</w:t>
            </w:r>
          </w:p>
        </w:tc>
      </w:tr>
      <w:tr w:rsidR="0057550A" w:rsidRPr="002B1236" w:rsidTr="00AD24FB"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50A" w:rsidRPr="00EB401E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код подразделения</w:t>
            </w:r>
          </w:p>
        </w:tc>
      </w:tr>
      <w:tr w:rsidR="0057550A" w:rsidRPr="002B1236" w:rsidTr="00AD24FB"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7550A" w:rsidRPr="00833A62" w:rsidRDefault="0057550A" w:rsidP="00AD24FB">
            <w:pPr>
              <w:rPr>
                <w:b/>
              </w:rPr>
            </w:pPr>
            <w:r w:rsidRPr="00833A62">
              <w:rPr>
                <w:b/>
              </w:rPr>
              <w:t>Контакты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дом</w:t>
            </w:r>
            <w:proofErr w:type="gramStart"/>
            <w:r w:rsidRPr="002B1236">
              <w:rPr>
                <w:sz w:val="22"/>
                <w:szCs w:val="22"/>
              </w:rPr>
              <w:t>.</w:t>
            </w:r>
            <w:proofErr w:type="gramEnd"/>
            <w:r w:rsidRPr="002B1236">
              <w:rPr>
                <w:sz w:val="22"/>
                <w:szCs w:val="22"/>
              </w:rPr>
              <w:t xml:space="preserve"> </w:t>
            </w:r>
            <w:proofErr w:type="gramStart"/>
            <w:r w:rsidRPr="002B1236">
              <w:rPr>
                <w:sz w:val="22"/>
                <w:szCs w:val="22"/>
              </w:rPr>
              <w:t>т</w:t>
            </w:r>
            <w:proofErr w:type="gramEnd"/>
            <w:r w:rsidRPr="002B1236">
              <w:rPr>
                <w:sz w:val="22"/>
                <w:szCs w:val="22"/>
              </w:rPr>
              <w:t>елефон (указать код города)</w:t>
            </w:r>
          </w:p>
        </w:tc>
      </w:tr>
      <w:tr w:rsidR="0057550A" w:rsidRPr="002B1236" w:rsidTr="00AD24FB"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Default="0057550A" w:rsidP="00AD24FB"/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мобильный</w:t>
            </w:r>
          </w:p>
        </w:tc>
      </w:tr>
      <w:tr w:rsidR="0057550A" w:rsidRPr="002B1236" w:rsidTr="00AD24FB"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50A" w:rsidRDefault="0057550A" w:rsidP="00AD24FB"/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  <w:lang w:val="en-US"/>
              </w:rPr>
              <w:t>E</w:t>
            </w:r>
            <w:r w:rsidRPr="002B1236">
              <w:rPr>
                <w:sz w:val="22"/>
                <w:szCs w:val="22"/>
              </w:rPr>
              <w:t>-</w:t>
            </w:r>
            <w:r w:rsidRPr="002B1236">
              <w:rPr>
                <w:sz w:val="22"/>
                <w:szCs w:val="22"/>
                <w:lang w:val="en-US"/>
              </w:rPr>
              <w:t>mail</w:t>
            </w:r>
            <w:r w:rsidRPr="002B1236">
              <w:rPr>
                <w:sz w:val="22"/>
                <w:szCs w:val="22"/>
              </w:rPr>
              <w:t>:</w:t>
            </w:r>
          </w:p>
        </w:tc>
      </w:tr>
      <w:tr w:rsidR="0057550A" w:rsidRPr="002B1236" w:rsidTr="00AD24F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0A" w:rsidRPr="001728BD" w:rsidRDefault="0057550A" w:rsidP="00AD24FB">
            <w:pPr>
              <w:rPr>
                <w:b/>
              </w:rPr>
            </w:pPr>
            <w:r w:rsidRPr="001728BD">
              <w:rPr>
                <w:b/>
              </w:rPr>
              <w:t xml:space="preserve">Адрес регистрации </w:t>
            </w:r>
          </w:p>
          <w:p w:rsidR="0057550A" w:rsidRPr="003F0791" w:rsidRDefault="0057550A" w:rsidP="00AD24FB">
            <w:r>
              <w:t>(с индексом)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0A" w:rsidRPr="002B1236" w:rsidRDefault="0057550A" w:rsidP="00AD24FB">
            <w:pPr>
              <w:rPr>
                <w:sz w:val="22"/>
                <w:szCs w:val="22"/>
              </w:rPr>
            </w:pPr>
          </w:p>
        </w:tc>
      </w:tr>
      <w:tr w:rsidR="0057550A" w:rsidRPr="002B1236" w:rsidTr="00AD24F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0A" w:rsidRPr="003F0791" w:rsidRDefault="0057550A" w:rsidP="00AD24FB">
            <w:r w:rsidRPr="001728BD">
              <w:rPr>
                <w:b/>
              </w:rPr>
              <w:t xml:space="preserve">Почтовый адрес </w:t>
            </w:r>
            <w:r w:rsidRPr="001728BD">
              <w:rPr>
                <w:b/>
              </w:rPr>
              <w:br/>
            </w:r>
            <w:r>
              <w:t xml:space="preserve">(с </w:t>
            </w:r>
            <w:r w:rsidRPr="003F0791">
              <w:t>индексом)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0A" w:rsidRPr="002B1236" w:rsidRDefault="0057550A" w:rsidP="00AD24FB">
            <w:pPr>
              <w:rPr>
                <w:sz w:val="22"/>
                <w:szCs w:val="22"/>
              </w:rPr>
            </w:pPr>
          </w:p>
        </w:tc>
      </w:tr>
      <w:tr w:rsidR="0057550A" w:rsidRPr="002B1236" w:rsidTr="00AD24F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0A" w:rsidRPr="001728BD" w:rsidRDefault="0057550A" w:rsidP="00AD24FB">
            <w:pPr>
              <w:spacing w:line="360" w:lineRule="auto"/>
              <w:rPr>
                <w:b/>
              </w:rPr>
            </w:pPr>
            <w:r w:rsidRPr="001728BD">
              <w:rPr>
                <w:b/>
              </w:rPr>
              <w:t xml:space="preserve">ИНН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0A" w:rsidRPr="002B1236" w:rsidRDefault="0057550A" w:rsidP="00AD24FB">
            <w:pPr>
              <w:rPr>
                <w:sz w:val="22"/>
                <w:szCs w:val="22"/>
              </w:rPr>
            </w:pPr>
          </w:p>
        </w:tc>
      </w:tr>
      <w:tr w:rsidR="0057550A" w:rsidRPr="002B1236" w:rsidTr="00AD24F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0A" w:rsidRPr="001728BD" w:rsidRDefault="0057550A" w:rsidP="00AD24FB">
            <w:pPr>
              <w:rPr>
                <w:b/>
              </w:rPr>
            </w:pPr>
            <w:r w:rsidRPr="001728BD">
              <w:rPr>
                <w:b/>
              </w:rPr>
              <w:t xml:space="preserve">СНИЛС </w:t>
            </w:r>
          </w:p>
          <w:p w:rsidR="0057550A" w:rsidRPr="00FD703E" w:rsidRDefault="0057550A" w:rsidP="00AD24FB">
            <w:pPr>
              <w:rPr>
                <w:sz w:val="18"/>
                <w:szCs w:val="18"/>
              </w:rPr>
            </w:pPr>
            <w:proofErr w:type="gramStart"/>
            <w:r w:rsidRPr="00FD703E">
              <w:rPr>
                <w:sz w:val="18"/>
                <w:szCs w:val="18"/>
              </w:rPr>
              <w:t>номер индивидуального лицевого счета (указан в страховом свидетельстве обязательного пенсионного страхования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50A" w:rsidRPr="002B1236" w:rsidRDefault="0057550A" w:rsidP="00AD24FB">
            <w:pPr>
              <w:rPr>
                <w:sz w:val="22"/>
                <w:szCs w:val="22"/>
              </w:rPr>
            </w:pPr>
          </w:p>
        </w:tc>
      </w:tr>
      <w:tr w:rsidR="0057550A" w:rsidRPr="002B1236" w:rsidTr="00AD24FB">
        <w:trPr>
          <w:trHeight w:val="207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550A" w:rsidRPr="00A418FC" w:rsidRDefault="0057550A" w:rsidP="00AD24FB">
            <w:pPr>
              <w:rPr>
                <w:b/>
              </w:rPr>
            </w:pPr>
            <w:r w:rsidRPr="00A418FC">
              <w:rPr>
                <w:b/>
              </w:rPr>
              <w:t>Сведения о страховании гражданской ответственности оценщика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Страховая компания</w:t>
            </w:r>
          </w:p>
        </w:tc>
      </w:tr>
      <w:tr w:rsidR="0057550A" w:rsidRPr="002B1236" w:rsidTr="00AD24FB">
        <w:trPr>
          <w:trHeight w:val="207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A418FC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Серия, номер полиса </w:t>
            </w:r>
          </w:p>
        </w:tc>
      </w:tr>
      <w:tr w:rsidR="0057550A" w:rsidRPr="002B1236" w:rsidTr="00AD24FB">
        <w:trPr>
          <w:trHeight w:val="207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A418FC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Период страхования (срок действия полиса)</w:t>
            </w:r>
          </w:p>
        </w:tc>
      </w:tr>
      <w:tr w:rsidR="0057550A" w:rsidRPr="002B1236" w:rsidTr="00AD24FB">
        <w:trPr>
          <w:trHeight w:val="207"/>
        </w:trPr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50A" w:rsidRPr="00A418FC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Страховая сумма</w:t>
            </w:r>
          </w:p>
        </w:tc>
      </w:tr>
      <w:tr w:rsidR="0057550A" w:rsidRPr="002B1236" w:rsidTr="00AD24FB">
        <w:trPr>
          <w:trHeight w:val="69"/>
        </w:trPr>
        <w:tc>
          <w:tcPr>
            <w:tcW w:w="343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7550A" w:rsidRPr="002B1C4E" w:rsidRDefault="0057550A" w:rsidP="00AD24FB">
            <w:pPr>
              <w:rPr>
                <w:b/>
              </w:rPr>
            </w:pPr>
            <w:r w:rsidRPr="002B1C4E">
              <w:rPr>
                <w:b/>
              </w:rPr>
              <w:t>Данные об отсутствии судимости</w:t>
            </w:r>
          </w:p>
          <w:p w:rsidR="0057550A" w:rsidRPr="002B1C4E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Номер справки</w:t>
            </w:r>
          </w:p>
        </w:tc>
      </w:tr>
      <w:tr w:rsidR="0057550A" w:rsidRPr="002B1236" w:rsidTr="00AD24FB">
        <w:trPr>
          <w:trHeight w:val="6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A418FC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выдачи</w:t>
            </w:r>
          </w:p>
        </w:tc>
      </w:tr>
      <w:tr w:rsidR="0057550A" w:rsidRPr="002B1236" w:rsidTr="00AD24FB">
        <w:trPr>
          <w:trHeight w:val="6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A418FC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Кем </w:t>
            </w:r>
            <w:proofErr w:type="gramStart"/>
            <w:r w:rsidRPr="002B1236">
              <w:rPr>
                <w:sz w:val="22"/>
                <w:szCs w:val="22"/>
              </w:rPr>
              <w:t>выдана</w:t>
            </w:r>
            <w:proofErr w:type="gramEnd"/>
          </w:p>
        </w:tc>
      </w:tr>
      <w:tr w:rsidR="0057550A" w:rsidRPr="002B1236" w:rsidTr="00AD24FB">
        <w:trPr>
          <w:trHeight w:val="690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7550A" w:rsidRPr="001728BD" w:rsidRDefault="0057550A" w:rsidP="00AD24FB">
            <w:pPr>
              <w:rPr>
                <w:b/>
              </w:rPr>
            </w:pPr>
            <w:r w:rsidRPr="001728BD">
              <w:rPr>
                <w:b/>
              </w:rPr>
              <w:t>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b/>
                <w:i/>
                <w:sz w:val="22"/>
                <w:szCs w:val="22"/>
              </w:rPr>
              <w:t>Высшее образование:</w:t>
            </w:r>
          </w:p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Название вуза</w:t>
            </w:r>
          </w:p>
        </w:tc>
      </w:tr>
      <w:tr w:rsidR="0057550A" w:rsidRPr="002B1236" w:rsidTr="00AD24FB">
        <w:trPr>
          <w:trHeight w:val="426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Серия и номер диплома</w:t>
            </w:r>
          </w:p>
        </w:tc>
      </w:tr>
      <w:tr w:rsidR="0057550A" w:rsidRPr="002B1236" w:rsidTr="00AD24FB">
        <w:trPr>
          <w:trHeight w:val="432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выдачи</w:t>
            </w:r>
          </w:p>
        </w:tc>
      </w:tr>
      <w:tr w:rsidR="0057550A" w:rsidRPr="002B1236" w:rsidTr="00AD24FB">
        <w:trPr>
          <w:trHeight w:val="175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A" w:rsidRPr="002B1236" w:rsidRDefault="0057550A" w:rsidP="00AD24FB">
            <w:pPr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Специальность</w:t>
            </w:r>
          </w:p>
        </w:tc>
      </w:tr>
      <w:tr w:rsidR="0057550A" w:rsidRPr="002B1236" w:rsidTr="00AD24FB">
        <w:trPr>
          <w:trHeight w:val="621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rPr>
                <w:b/>
                <w:sz w:val="22"/>
                <w:szCs w:val="22"/>
              </w:rPr>
            </w:pPr>
            <w:r w:rsidRPr="002B1236">
              <w:rPr>
                <w:b/>
                <w:i/>
                <w:sz w:val="22"/>
                <w:szCs w:val="22"/>
              </w:rPr>
              <w:t>Профессиональная переподготовка:</w:t>
            </w:r>
          </w:p>
          <w:p w:rsidR="0057550A" w:rsidRPr="002B1236" w:rsidRDefault="0057550A" w:rsidP="00AD24FB">
            <w:pPr>
              <w:spacing w:line="360" w:lineRule="auto"/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Название вуза</w:t>
            </w:r>
          </w:p>
        </w:tc>
      </w:tr>
      <w:tr w:rsidR="0057550A" w:rsidRPr="002B1236" w:rsidTr="00AD24FB">
        <w:trPr>
          <w:trHeight w:val="40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Программа </w:t>
            </w:r>
          </w:p>
        </w:tc>
      </w:tr>
      <w:tr w:rsidR="0057550A" w:rsidRPr="002B1236" w:rsidTr="00AD24FB">
        <w:trPr>
          <w:trHeight w:val="415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Серия и номер диплома</w:t>
            </w:r>
          </w:p>
        </w:tc>
      </w:tr>
      <w:tr w:rsidR="0057550A" w:rsidRPr="002B1236" w:rsidTr="00AD24FB">
        <w:trPr>
          <w:trHeight w:val="407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выдачи</w:t>
            </w:r>
          </w:p>
        </w:tc>
      </w:tr>
      <w:tr w:rsidR="0057550A" w:rsidRPr="002B1236" w:rsidTr="00AD24FB">
        <w:trPr>
          <w:trHeight w:val="554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b/>
                <w:i/>
                <w:sz w:val="22"/>
                <w:szCs w:val="22"/>
              </w:rPr>
              <w:t>Повышение квалификации:</w:t>
            </w:r>
          </w:p>
          <w:p w:rsidR="0057550A" w:rsidRPr="002B1236" w:rsidRDefault="0057550A" w:rsidP="00AD24FB">
            <w:pPr>
              <w:spacing w:line="360" w:lineRule="auto"/>
              <w:rPr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Учебное заведение</w:t>
            </w:r>
          </w:p>
        </w:tc>
      </w:tr>
      <w:tr w:rsidR="0057550A" w:rsidRPr="002B1236" w:rsidTr="00AD24FB">
        <w:trPr>
          <w:trHeight w:val="282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Программа </w:t>
            </w:r>
          </w:p>
        </w:tc>
      </w:tr>
      <w:tr w:rsidR="0057550A" w:rsidRPr="002B1236" w:rsidTr="00AD24FB">
        <w:trPr>
          <w:trHeight w:val="274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Номер документа</w:t>
            </w:r>
          </w:p>
        </w:tc>
      </w:tr>
      <w:tr w:rsidR="0057550A" w:rsidRPr="002B1236" w:rsidTr="00AD24FB">
        <w:trPr>
          <w:trHeight w:val="405"/>
        </w:trPr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50A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Год прохождения</w:t>
            </w:r>
          </w:p>
        </w:tc>
      </w:tr>
      <w:tr w:rsidR="0057550A" w:rsidRPr="002B1236" w:rsidTr="00AD24FB">
        <w:trPr>
          <w:trHeight w:val="287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A418FC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Серия, номер полиса </w:t>
            </w:r>
          </w:p>
        </w:tc>
      </w:tr>
      <w:tr w:rsidR="0057550A" w:rsidRPr="002B1236" w:rsidTr="00AD24FB">
        <w:trPr>
          <w:trHeight w:val="278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A418FC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Период страхования (срок действия полиса)</w:t>
            </w:r>
          </w:p>
        </w:tc>
      </w:tr>
      <w:tr w:rsidR="0057550A" w:rsidRPr="002B1236" w:rsidTr="00AD24FB">
        <w:trPr>
          <w:trHeight w:val="267"/>
        </w:trPr>
        <w:tc>
          <w:tcPr>
            <w:tcW w:w="3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50A" w:rsidRPr="00A418FC" w:rsidRDefault="0057550A" w:rsidP="00AD24FB">
            <w:pPr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Страховая сумма</w:t>
            </w:r>
          </w:p>
        </w:tc>
      </w:tr>
      <w:tr w:rsidR="0057550A" w:rsidRPr="002B1236" w:rsidTr="00AD24F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0A" w:rsidRPr="002B1C4E" w:rsidRDefault="0057550A" w:rsidP="00AD24FB">
            <w:pPr>
              <w:jc w:val="both"/>
              <w:rPr>
                <w:b/>
              </w:rPr>
            </w:pPr>
            <w:r w:rsidRPr="002B1C4E">
              <w:rPr>
                <w:b/>
              </w:rPr>
              <w:t xml:space="preserve">Стаж работы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50A" w:rsidRPr="002B1236" w:rsidRDefault="0057550A" w:rsidP="00AD24FB">
            <w:pPr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Общий стаж трудовой деятельности</w:t>
            </w:r>
          </w:p>
          <w:p w:rsidR="0057550A" w:rsidRPr="002B1236" w:rsidRDefault="0057550A" w:rsidP="00AD24FB">
            <w:pPr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(указать количество полных лет непрерывного стажа)</w:t>
            </w:r>
          </w:p>
          <w:p w:rsidR="0057550A" w:rsidRPr="002B1236" w:rsidRDefault="0057550A" w:rsidP="00AD24FB">
            <w:pPr>
              <w:rPr>
                <w:sz w:val="22"/>
                <w:szCs w:val="22"/>
              </w:rPr>
            </w:pPr>
          </w:p>
          <w:p w:rsidR="0057550A" w:rsidRPr="002B1236" w:rsidRDefault="0057550A" w:rsidP="00AD24FB">
            <w:pPr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Стаж работы в оценочной деятельности</w:t>
            </w:r>
          </w:p>
        </w:tc>
      </w:tr>
      <w:tr w:rsidR="0057550A" w:rsidRPr="002B1236" w:rsidTr="00AD24FB">
        <w:trPr>
          <w:trHeight w:val="449"/>
        </w:trPr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550A" w:rsidRPr="001C0294" w:rsidRDefault="0057550A" w:rsidP="00AD24FB">
            <w:pPr>
              <w:jc w:val="both"/>
              <w:rPr>
                <w:b/>
              </w:rPr>
            </w:pPr>
            <w:r w:rsidRPr="001C0294">
              <w:rPr>
                <w:b/>
              </w:rPr>
              <w:t>Сведения о юридическом лице, с которым оценщик заключил трудовой договор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550A" w:rsidRPr="002B1236" w:rsidRDefault="0057550A" w:rsidP="00AD24FB">
            <w:pPr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Полное и (в случае, если имеется) сокращенное наименование</w:t>
            </w:r>
          </w:p>
          <w:p w:rsidR="0057550A" w:rsidRPr="002B1236" w:rsidRDefault="0057550A" w:rsidP="00AD24FB">
            <w:pPr>
              <w:rPr>
                <w:sz w:val="22"/>
                <w:szCs w:val="22"/>
              </w:rPr>
            </w:pPr>
          </w:p>
          <w:p w:rsidR="0057550A" w:rsidRPr="002B1236" w:rsidRDefault="0057550A" w:rsidP="00AD24FB">
            <w:pPr>
              <w:rPr>
                <w:sz w:val="22"/>
                <w:szCs w:val="22"/>
              </w:rPr>
            </w:pPr>
          </w:p>
        </w:tc>
      </w:tr>
      <w:tr w:rsidR="0057550A" w:rsidRPr="002B1236" w:rsidTr="00AD24FB">
        <w:trPr>
          <w:trHeight w:val="31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3F0791" w:rsidRDefault="0057550A" w:rsidP="00AD24FB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государственной регистрации и ОГРН</w:t>
            </w:r>
          </w:p>
        </w:tc>
      </w:tr>
      <w:tr w:rsidR="0057550A" w:rsidRPr="002B1236" w:rsidTr="00AD24FB">
        <w:trPr>
          <w:trHeight w:val="281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3F0791" w:rsidRDefault="0057550A" w:rsidP="00AD24FB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Адрес регистрации организации (юр. адрес)</w:t>
            </w:r>
          </w:p>
        </w:tc>
      </w:tr>
      <w:tr w:rsidR="0057550A" w:rsidRPr="002B1236" w:rsidTr="00AD24FB">
        <w:trPr>
          <w:trHeight w:val="231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3F0791" w:rsidRDefault="0057550A" w:rsidP="00AD24FB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Почтовый адрес (с индексом)</w:t>
            </w:r>
          </w:p>
        </w:tc>
      </w:tr>
      <w:tr w:rsidR="0057550A" w:rsidRPr="002B1236" w:rsidTr="00AD24FB">
        <w:trPr>
          <w:trHeight w:val="30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3F0791" w:rsidRDefault="0057550A" w:rsidP="00AD24FB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Телефон/факс (с кодом)</w:t>
            </w:r>
          </w:p>
        </w:tc>
      </w:tr>
      <w:tr w:rsidR="0057550A" w:rsidRPr="002B1236" w:rsidTr="00AD24FB">
        <w:trPr>
          <w:trHeight w:val="46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3F0791" w:rsidRDefault="0057550A" w:rsidP="00AD24F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b/>
                <w:i/>
                <w:sz w:val="22"/>
                <w:szCs w:val="22"/>
              </w:rPr>
              <w:t>Сведения о договоре страхования юридического лица:</w:t>
            </w:r>
          </w:p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заключения договора</w:t>
            </w:r>
          </w:p>
        </w:tc>
      </w:tr>
      <w:tr w:rsidR="0057550A" w:rsidRPr="002B1236" w:rsidTr="00AD24FB">
        <w:trPr>
          <w:trHeight w:val="338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3F0791" w:rsidRDefault="0057550A" w:rsidP="00AD24FB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Срок действия договора страхования</w:t>
            </w:r>
          </w:p>
        </w:tc>
      </w:tr>
      <w:tr w:rsidR="0057550A" w:rsidRPr="002B1236" w:rsidTr="00AD24FB">
        <w:trPr>
          <w:trHeight w:val="274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3F0791" w:rsidRDefault="0057550A" w:rsidP="00AD24FB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Размер страховой суммы</w:t>
            </w:r>
          </w:p>
        </w:tc>
      </w:tr>
      <w:tr w:rsidR="0057550A" w:rsidRPr="002B1236" w:rsidTr="00AD24FB">
        <w:trPr>
          <w:trHeight w:val="469"/>
        </w:trPr>
        <w:tc>
          <w:tcPr>
            <w:tcW w:w="34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7550A" w:rsidRPr="003F0791" w:rsidRDefault="0057550A" w:rsidP="00AD24FB">
            <w:pPr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Сведения о страховщике (в том числе о месте его нахождения и номерах контактных телефонов)</w:t>
            </w:r>
          </w:p>
        </w:tc>
      </w:tr>
      <w:tr w:rsidR="0057550A" w:rsidRPr="002B1236" w:rsidTr="00AD24F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0A" w:rsidRPr="002650F0" w:rsidRDefault="0057550A" w:rsidP="00AD24FB">
            <w:pPr>
              <w:rPr>
                <w:b/>
              </w:rPr>
            </w:pPr>
            <w:r w:rsidRPr="002650F0">
              <w:rPr>
                <w:b/>
              </w:rPr>
              <w:t>Для индивидуальных предпринимателей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Основной регистрационный номер в УГРИП </w:t>
            </w:r>
          </w:p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 xml:space="preserve">ИНН </w:t>
            </w:r>
          </w:p>
          <w:p w:rsidR="0057550A" w:rsidRPr="002B123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2B1236">
              <w:rPr>
                <w:sz w:val="22"/>
                <w:szCs w:val="22"/>
              </w:rPr>
              <w:t>Дата регистрации ИП</w:t>
            </w:r>
          </w:p>
        </w:tc>
      </w:tr>
      <w:tr w:rsidR="0057550A" w:rsidRPr="002B1236" w:rsidTr="00AD24F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0A" w:rsidRPr="00633986" w:rsidRDefault="0057550A" w:rsidP="00AD24FB">
            <w:r w:rsidRPr="00633986">
              <w:rPr>
                <w:b/>
              </w:rPr>
              <w:t>Состояли ли Вы ранее в СРО</w:t>
            </w:r>
            <w:r w:rsidRPr="00633986">
              <w:t>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0A" w:rsidRPr="00633986" w:rsidRDefault="0057550A" w:rsidP="00AD24FB">
            <w:pPr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 xml:space="preserve">да/нет  </w:t>
            </w:r>
          </w:p>
          <w:p w:rsidR="0057550A" w:rsidRPr="00633986" w:rsidRDefault="0057550A" w:rsidP="00AD24FB">
            <w:pPr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 xml:space="preserve"> (если да, то укажите наименование СРО и дату прекращения членства)</w:t>
            </w:r>
          </w:p>
        </w:tc>
      </w:tr>
      <w:tr w:rsidR="0057550A" w:rsidRPr="002B1236" w:rsidTr="00AD24F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0A" w:rsidRPr="00633986" w:rsidRDefault="0057550A" w:rsidP="00AD24FB">
            <w:pPr>
              <w:rPr>
                <w:b/>
              </w:rPr>
            </w:pPr>
            <w:r w:rsidRPr="00633986">
              <w:rPr>
                <w:b/>
              </w:rPr>
              <w:t>Сведения о дисциплинарных взысканиях и об исключении из членов СРО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50A" w:rsidRPr="0063398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633986">
              <w:rPr>
                <w:i/>
                <w:sz w:val="22"/>
                <w:szCs w:val="22"/>
              </w:rPr>
              <w:t>Сведения о фактах применения дисциплинарных взысканий в отношении оценщика</w:t>
            </w:r>
            <w:r w:rsidRPr="00633986">
              <w:rPr>
                <w:sz w:val="22"/>
                <w:szCs w:val="22"/>
              </w:rPr>
              <w:t>:</w:t>
            </w:r>
          </w:p>
          <w:p w:rsidR="0057550A" w:rsidRPr="0063398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>Основание</w:t>
            </w:r>
          </w:p>
          <w:p w:rsidR="0057550A" w:rsidRPr="0063398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>Дата принятия решения</w:t>
            </w:r>
          </w:p>
          <w:p w:rsidR="0057550A" w:rsidRPr="00633986" w:rsidRDefault="0057550A" w:rsidP="00AD24FB">
            <w:pPr>
              <w:spacing w:line="360" w:lineRule="auto"/>
              <w:rPr>
                <w:i/>
                <w:sz w:val="22"/>
                <w:szCs w:val="22"/>
              </w:rPr>
            </w:pPr>
            <w:r w:rsidRPr="00633986">
              <w:rPr>
                <w:i/>
                <w:sz w:val="22"/>
                <w:szCs w:val="22"/>
              </w:rPr>
              <w:t>Сведения об исключении из членов СРО:</w:t>
            </w:r>
          </w:p>
          <w:p w:rsidR="0057550A" w:rsidRPr="00633986" w:rsidRDefault="0057550A" w:rsidP="00AD24FB">
            <w:pPr>
              <w:spacing w:line="360" w:lineRule="auto"/>
              <w:rPr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lastRenderedPageBreak/>
              <w:t>Название СРО</w:t>
            </w:r>
          </w:p>
          <w:p w:rsidR="0057550A" w:rsidRPr="00633986" w:rsidRDefault="0057550A" w:rsidP="00AD24FB">
            <w:pPr>
              <w:spacing w:line="360" w:lineRule="auto"/>
              <w:rPr>
                <w:i/>
                <w:sz w:val="22"/>
                <w:szCs w:val="22"/>
              </w:rPr>
            </w:pPr>
            <w:r w:rsidRPr="00633986">
              <w:rPr>
                <w:sz w:val="22"/>
                <w:szCs w:val="22"/>
              </w:rPr>
              <w:t>Причина исключения</w:t>
            </w:r>
          </w:p>
        </w:tc>
      </w:tr>
      <w:tr w:rsidR="0057550A" w:rsidRPr="002B1236" w:rsidTr="00AD24F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0A" w:rsidRPr="00633986" w:rsidRDefault="0057550A" w:rsidP="00AD24FB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И</w:t>
            </w:r>
            <w:r w:rsidRPr="00633986">
              <w:rPr>
                <w:b/>
                <w:color w:val="000000"/>
                <w:shd w:val="clear" w:color="auto" w:fill="FFFFFF"/>
              </w:rPr>
              <w:t>мелись ли судебные решения по взысканию убытков,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633986">
              <w:rPr>
                <w:b/>
                <w:color w:val="000000"/>
                <w:shd w:val="clear" w:color="auto" w:fill="FFFFFF"/>
              </w:rPr>
              <w:t>прич</w:t>
            </w:r>
            <w:r>
              <w:rPr>
                <w:b/>
                <w:color w:val="000000"/>
                <w:shd w:val="clear" w:color="auto" w:fill="FFFFFF"/>
              </w:rPr>
              <w:t>и</w:t>
            </w:r>
            <w:r w:rsidRPr="00633986">
              <w:rPr>
                <w:b/>
                <w:color w:val="000000"/>
                <w:shd w:val="clear" w:color="auto" w:fill="FFFFFF"/>
              </w:rPr>
              <w:t>н</w:t>
            </w:r>
            <w:r>
              <w:rPr>
                <w:b/>
                <w:color w:val="000000"/>
                <w:shd w:val="clear" w:color="auto" w:fill="FFFFFF"/>
              </w:rPr>
              <w:t>ен</w:t>
            </w:r>
            <w:r w:rsidRPr="00633986">
              <w:rPr>
                <w:b/>
                <w:color w:val="000000"/>
                <w:shd w:val="clear" w:color="auto" w:fill="FFFFFF"/>
              </w:rPr>
              <w:t>ных оценщиком в результате его профессиональной деятельности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50A" w:rsidRPr="00633986" w:rsidRDefault="0057550A" w:rsidP="00AD24FB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:rsidR="0057550A" w:rsidRPr="001C0294" w:rsidRDefault="0057550A" w:rsidP="0057550A">
      <w:pPr>
        <w:rPr>
          <w:b/>
          <w:i/>
        </w:rPr>
      </w:pPr>
      <w:r w:rsidRPr="001C0294">
        <w:rPr>
          <w:b/>
          <w:i/>
        </w:rPr>
        <w:t>Правильность и достоверность сведений, указанных мною, подтверждаю</w:t>
      </w:r>
    </w:p>
    <w:p w:rsidR="0057550A" w:rsidRPr="001C0294" w:rsidRDefault="0057550A" w:rsidP="0057550A">
      <w:pPr>
        <w:spacing w:line="120" w:lineRule="auto"/>
        <w:rPr>
          <w:b/>
          <w:i/>
        </w:rPr>
      </w:pPr>
    </w:p>
    <w:p w:rsidR="0057550A" w:rsidRPr="003F0791" w:rsidRDefault="0057550A" w:rsidP="0057550A">
      <w:r w:rsidRPr="003F0791">
        <w:t>Дата заполнения «____» ______________________ 201__ г.</w:t>
      </w:r>
    </w:p>
    <w:p w:rsidR="0057550A" w:rsidRPr="003F0791" w:rsidRDefault="0057550A" w:rsidP="0057550A"/>
    <w:p w:rsidR="0057550A" w:rsidRDefault="0057550A" w:rsidP="0057550A">
      <w:r w:rsidRPr="003F0791">
        <w:t xml:space="preserve">Подпись_________________________ </w:t>
      </w:r>
      <w:r>
        <w:t>/</w:t>
      </w:r>
      <w:r w:rsidRPr="003F0791">
        <w:t xml:space="preserve"> _</w:t>
      </w:r>
      <w:r>
        <w:t>_______________________</w:t>
      </w:r>
    </w:p>
    <w:p w:rsidR="0057550A" w:rsidRDefault="0057550A" w:rsidP="00F259D8">
      <w:pPr>
        <w:suppressAutoHyphens w:val="0"/>
        <w:jc w:val="right"/>
        <w:rPr>
          <w:lang w:eastAsia="ru-RU"/>
        </w:rPr>
      </w:pPr>
    </w:p>
    <w:p w:rsidR="0057550A" w:rsidRDefault="0057550A" w:rsidP="00F259D8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22458D" w:rsidRDefault="0022458D" w:rsidP="00E54BF6">
      <w:pPr>
        <w:suppressAutoHyphens w:val="0"/>
        <w:jc w:val="right"/>
        <w:rPr>
          <w:lang w:eastAsia="ru-RU"/>
        </w:rPr>
      </w:pPr>
    </w:p>
    <w:p w:rsidR="00E54BF6" w:rsidRDefault="00E54BF6" w:rsidP="00E54BF6">
      <w:pPr>
        <w:suppressAutoHyphens w:val="0"/>
        <w:jc w:val="right"/>
        <w:rPr>
          <w:lang w:eastAsia="ru-RU"/>
        </w:rPr>
      </w:pPr>
      <w:r w:rsidRPr="00E54BF6">
        <w:rPr>
          <w:lang w:eastAsia="ru-RU"/>
        </w:rPr>
        <w:t>Приложение  3</w:t>
      </w:r>
    </w:p>
    <w:p w:rsidR="004B2737" w:rsidRDefault="004B2737" w:rsidP="00E54BF6">
      <w:pPr>
        <w:suppressAutoHyphens w:val="0"/>
        <w:jc w:val="right"/>
        <w:rPr>
          <w:lang w:eastAsia="ru-RU"/>
        </w:rPr>
      </w:pPr>
    </w:p>
    <w:p w:rsidR="00AE3737" w:rsidRDefault="00680F13" w:rsidP="004B2737">
      <w:pPr>
        <w:ind w:left="3969"/>
        <w:jc w:val="right"/>
        <w:rPr>
          <w:rFonts w:eastAsia="Calibri"/>
        </w:rPr>
      </w:pPr>
      <w:r>
        <w:rPr>
          <w:rFonts w:eastAsia="Calibri"/>
        </w:rPr>
        <w:t>Президенту</w:t>
      </w:r>
    </w:p>
    <w:p w:rsidR="00AE3737" w:rsidRDefault="004B2737" w:rsidP="004B2737">
      <w:pPr>
        <w:ind w:left="3969"/>
        <w:jc w:val="right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 Союза</w:t>
      </w:r>
      <w:r w:rsidR="00AE3737">
        <w:rPr>
          <w:rFonts w:eastAsia="Calibri"/>
        </w:rPr>
        <w:t xml:space="preserve"> </w:t>
      </w:r>
      <w:r>
        <w:rPr>
          <w:rFonts w:eastAsia="Calibri"/>
        </w:rPr>
        <w:t xml:space="preserve"> специалистов оценщиков </w:t>
      </w:r>
    </w:p>
    <w:p w:rsidR="004B2737" w:rsidRDefault="004B2737" w:rsidP="004B2737">
      <w:pPr>
        <w:ind w:left="3969"/>
        <w:jc w:val="right"/>
        <w:rPr>
          <w:rFonts w:eastAsia="Calibri"/>
        </w:rPr>
      </w:pPr>
      <w:r>
        <w:rPr>
          <w:rFonts w:eastAsia="Calibri"/>
        </w:rPr>
        <w:t>«Федерация специалистов оценщиков»</w:t>
      </w:r>
    </w:p>
    <w:p w:rsidR="004B2737" w:rsidRPr="00571ECD" w:rsidRDefault="004B2737" w:rsidP="004B2737">
      <w:pPr>
        <w:ind w:left="3969"/>
        <w:jc w:val="right"/>
        <w:rPr>
          <w:rFonts w:eastAsia="Calibri"/>
        </w:rPr>
      </w:pPr>
    </w:p>
    <w:p w:rsidR="004B2737" w:rsidRPr="00571ECD" w:rsidRDefault="004B2737" w:rsidP="004B2737">
      <w:pPr>
        <w:ind w:left="3969"/>
        <w:jc w:val="right"/>
      </w:pPr>
    </w:p>
    <w:p w:rsidR="004B2737" w:rsidRPr="004C435B" w:rsidRDefault="004B2737" w:rsidP="004B2737">
      <w:pPr>
        <w:spacing w:before="144" w:after="144"/>
        <w:jc w:val="center"/>
        <w:rPr>
          <w:b/>
        </w:rPr>
      </w:pPr>
      <w:r>
        <w:rPr>
          <w:b/>
        </w:rPr>
        <w:t xml:space="preserve">Согласие </w:t>
      </w:r>
      <w:r w:rsidRPr="007813E5">
        <w:rPr>
          <w:b/>
        </w:rPr>
        <w:t>на обработку персональных данных</w:t>
      </w:r>
    </w:p>
    <w:p w:rsidR="004B2737" w:rsidRDefault="004B2737" w:rsidP="004B2737"/>
    <w:p w:rsidR="004B2737" w:rsidRDefault="004B2737" w:rsidP="004B2737">
      <w:r>
        <w:t>Я</w:t>
      </w:r>
      <w:proofErr w:type="gramStart"/>
      <w:r>
        <w:t xml:space="preserve"> </w:t>
      </w:r>
      <w:r w:rsidRPr="007813E5">
        <w:t>,</w:t>
      </w:r>
      <w:proofErr w:type="gramEnd"/>
      <w:r>
        <w:t xml:space="preserve"> гражданин (гражданка) Российской Федерации __________________</w:t>
      </w:r>
      <w:r w:rsidRPr="007813E5">
        <w:t>____________________________</w:t>
      </w:r>
      <w:r>
        <w:t>_______________________________</w:t>
      </w:r>
    </w:p>
    <w:p w:rsidR="004B2737" w:rsidRPr="004C435B" w:rsidRDefault="004B2737" w:rsidP="004B2737">
      <w:pPr>
        <w:jc w:val="center"/>
      </w:pPr>
      <w:r w:rsidRPr="007813E5">
        <w:rPr>
          <w:i/>
          <w:sz w:val="20"/>
        </w:rPr>
        <w:t>(фамилия, имя, отчество)</w:t>
      </w:r>
    </w:p>
    <w:p w:rsidR="004B2737" w:rsidRPr="007813E5" w:rsidRDefault="004B2737" w:rsidP="004B2737">
      <w:pPr>
        <w:rPr>
          <w:i/>
          <w:sz w:val="20"/>
        </w:rPr>
      </w:pPr>
      <w:proofErr w:type="gramStart"/>
      <w:r w:rsidRPr="007813E5">
        <w:rPr>
          <w:color w:val="000000"/>
        </w:rPr>
        <w:t>документ</w:t>
      </w:r>
      <w:proofErr w:type="gramEnd"/>
      <w:r w:rsidRPr="007813E5">
        <w:rPr>
          <w:color w:val="000000"/>
        </w:rPr>
        <w:t xml:space="preserve"> удостоверяющий личность___________________ № _______________________,</w:t>
      </w:r>
    </w:p>
    <w:p w:rsidR="004B2737" w:rsidRPr="007813E5" w:rsidRDefault="004B2737" w:rsidP="004B2737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4B2737" w:rsidRPr="007813E5" w:rsidRDefault="004B2737" w:rsidP="004B2737">
      <w:r w:rsidRPr="007813E5">
        <w:t>выдан _______________________________________________________________________,</w:t>
      </w:r>
    </w:p>
    <w:p w:rsidR="004B2737" w:rsidRPr="007813E5" w:rsidRDefault="004B2737" w:rsidP="004B2737">
      <w:pPr>
        <w:jc w:val="center"/>
        <w:rPr>
          <w:i/>
          <w:sz w:val="20"/>
        </w:rPr>
      </w:pPr>
      <w:r w:rsidRPr="007813E5">
        <w:rPr>
          <w:i/>
          <w:sz w:val="20"/>
        </w:rPr>
        <w:t>(кем</w:t>
      </w:r>
      <w:r>
        <w:rPr>
          <w:i/>
          <w:sz w:val="20"/>
        </w:rPr>
        <w:t>, код подразделения</w:t>
      </w:r>
      <w:r w:rsidRPr="007813E5">
        <w:rPr>
          <w:i/>
          <w:sz w:val="20"/>
        </w:rPr>
        <w:t xml:space="preserve"> и когда)</w:t>
      </w:r>
    </w:p>
    <w:p w:rsidR="004B2737" w:rsidRPr="007813E5" w:rsidRDefault="004B2737" w:rsidP="004B2737"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4B2737" w:rsidRDefault="004B2737" w:rsidP="004B2737">
      <w:pPr>
        <w:ind w:left="3600" w:hanging="3600"/>
      </w:pPr>
    </w:p>
    <w:p w:rsidR="004B2737" w:rsidRDefault="004B2737" w:rsidP="004B2737">
      <w:pPr>
        <w:jc w:val="both"/>
      </w:pPr>
      <w:r w:rsidRPr="007813E5">
        <w:t xml:space="preserve">даю свое </w:t>
      </w:r>
      <w:r>
        <w:t xml:space="preserve">письменное </w:t>
      </w:r>
      <w:r w:rsidRPr="007813E5">
        <w:t>согласие</w:t>
      </w:r>
      <w:r>
        <w:t xml:space="preserve"> Союзу специалистов оценщиков «Федерация специалистов оценщиков» </w:t>
      </w:r>
      <w:r w:rsidRPr="007813E5">
        <w:t>на обработку своих персональных данных</w:t>
      </w:r>
      <w:r>
        <w:t xml:space="preserve"> в целях ведения реестра членов саморегулируемой организации оценщиков и размещения на сайте Союза «Федерации специалистов оценщиков» информации о дисциплинарных разбирательствах.</w:t>
      </w:r>
    </w:p>
    <w:p w:rsidR="004B2737" w:rsidRDefault="004B2737" w:rsidP="004B2737">
      <w:pPr>
        <w:jc w:val="both"/>
      </w:pPr>
      <w:proofErr w:type="gramStart"/>
      <w:r>
        <w:t xml:space="preserve">Я даю </w:t>
      </w:r>
      <w:r w:rsidRPr="0046413F">
        <w:t xml:space="preserve">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</w:t>
      </w:r>
      <w:proofErr w:type="gramEnd"/>
      <w:r w:rsidRPr="0046413F">
        <w:t xml:space="preserve"> вышестоящих органов и законодательством.</w:t>
      </w:r>
    </w:p>
    <w:p w:rsidR="004B2737" w:rsidRPr="0046413F" w:rsidRDefault="004B2737" w:rsidP="004B2737">
      <w:pPr>
        <w:jc w:val="both"/>
      </w:pPr>
      <w: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регистрации и адрес проживания, образование и иная информация.</w:t>
      </w:r>
    </w:p>
    <w:p w:rsidR="004B2737" w:rsidRPr="0046413F" w:rsidRDefault="004B2737" w:rsidP="004B2737">
      <w:pPr>
        <w:jc w:val="both"/>
      </w:pPr>
      <w:r>
        <w:t>Настоящее согласие не устанавливает предельных сроков обработки данных.</w:t>
      </w:r>
    </w:p>
    <w:p w:rsidR="004B2737" w:rsidRDefault="004B2737" w:rsidP="004B2737">
      <w:pPr>
        <w:jc w:val="both"/>
      </w:pPr>
      <w:r w:rsidRPr="0046413F"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  <w:r>
        <w:t xml:space="preserve"> </w:t>
      </w:r>
      <w:r w:rsidRPr="007813E5">
        <w:t>Подтверждаю, что ознакомле</w:t>
      </w:r>
      <w:proofErr w:type="gramStart"/>
      <w:r w:rsidRPr="007813E5">
        <w:t>н(</w:t>
      </w:r>
      <w:proofErr w:type="gramEnd"/>
      <w:r w:rsidRPr="007813E5">
        <w:t>а) с положениями Феде</w:t>
      </w:r>
      <w:r>
        <w:t xml:space="preserve">рального закона от 27.07.2006г. </w:t>
      </w:r>
      <w:r>
        <w:br/>
        <w:t xml:space="preserve">№ 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4B2737" w:rsidRPr="007813E5" w:rsidRDefault="004B2737" w:rsidP="004B2737">
      <w:pPr>
        <w:spacing w:before="144" w:after="144" w:line="120" w:lineRule="auto"/>
        <w:jc w:val="both"/>
      </w:pPr>
    </w:p>
    <w:p w:rsidR="004B2737" w:rsidRPr="007813E5" w:rsidRDefault="004B2737" w:rsidP="004B2737">
      <w:pPr>
        <w:spacing w:before="60" w:after="60"/>
      </w:pPr>
      <w:r>
        <w:t xml:space="preserve">«____»______________ 201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4B2737" w:rsidRDefault="004B2737" w:rsidP="004B2737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  <w:r>
        <w:rPr>
          <w:i/>
          <w:sz w:val="20"/>
        </w:rPr>
        <w:t xml:space="preserve"> полностью</w:t>
      </w:r>
    </w:p>
    <w:p w:rsidR="004B2737" w:rsidRDefault="004B2737" w:rsidP="004B2737"/>
    <w:p w:rsidR="004B2737" w:rsidRDefault="004B2737" w:rsidP="00E54BF6">
      <w:pPr>
        <w:suppressAutoHyphens w:val="0"/>
        <w:jc w:val="right"/>
        <w:rPr>
          <w:lang w:eastAsia="ru-RU"/>
        </w:rPr>
      </w:pPr>
    </w:p>
    <w:p w:rsidR="004B2737" w:rsidRPr="00E54BF6" w:rsidRDefault="004B2737" w:rsidP="00E54BF6">
      <w:pPr>
        <w:suppressAutoHyphens w:val="0"/>
        <w:jc w:val="right"/>
        <w:rPr>
          <w:lang w:eastAsia="ru-RU"/>
        </w:rPr>
      </w:pPr>
    </w:p>
    <w:p w:rsidR="00E54BF6" w:rsidRPr="00E54BF6" w:rsidRDefault="00E54BF6" w:rsidP="00E54BF6">
      <w:pPr>
        <w:suppressAutoHyphens w:val="0"/>
        <w:jc w:val="right"/>
        <w:rPr>
          <w:lang w:eastAsia="ru-RU"/>
        </w:rPr>
      </w:pPr>
    </w:p>
    <w:p w:rsidR="00E54BF6" w:rsidRDefault="00E54BF6" w:rsidP="00E54BF6">
      <w:pPr>
        <w:suppressAutoHyphens w:val="0"/>
        <w:jc w:val="center"/>
        <w:rPr>
          <w:b/>
          <w:lang w:eastAsia="ru-RU"/>
        </w:rPr>
      </w:pPr>
    </w:p>
    <w:p w:rsidR="0022458D" w:rsidRPr="00E54BF6" w:rsidRDefault="0022458D" w:rsidP="00E54BF6">
      <w:pPr>
        <w:suppressAutoHyphens w:val="0"/>
        <w:jc w:val="center"/>
        <w:rPr>
          <w:b/>
          <w:lang w:eastAsia="ru-RU"/>
        </w:rPr>
      </w:pPr>
    </w:p>
    <w:p w:rsidR="00E54BF6" w:rsidRPr="00E54BF6" w:rsidRDefault="00E54BF6" w:rsidP="00E54BF6">
      <w:pPr>
        <w:suppressAutoHyphens w:val="0"/>
        <w:jc w:val="right"/>
        <w:rPr>
          <w:sz w:val="18"/>
          <w:szCs w:val="18"/>
          <w:lang w:eastAsia="ru-RU"/>
        </w:rPr>
      </w:pPr>
    </w:p>
    <w:p w:rsidR="00E54BF6" w:rsidRDefault="00E54BF6" w:rsidP="00E54BF6">
      <w:pPr>
        <w:suppressAutoHyphens w:val="0"/>
        <w:jc w:val="right"/>
        <w:rPr>
          <w:sz w:val="18"/>
          <w:szCs w:val="18"/>
          <w:lang w:eastAsia="ru-RU"/>
        </w:rPr>
      </w:pPr>
    </w:p>
    <w:p w:rsidR="00702729" w:rsidRDefault="00702729" w:rsidP="00E54BF6">
      <w:pPr>
        <w:suppressAutoHyphens w:val="0"/>
        <w:jc w:val="right"/>
        <w:rPr>
          <w:sz w:val="18"/>
          <w:szCs w:val="18"/>
          <w:lang w:eastAsia="ru-RU"/>
        </w:rPr>
      </w:pPr>
    </w:p>
    <w:p w:rsidR="00702729" w:rsidRDefault="00702729" w:rsidP="00E54BF6">
      <w:pPr>
        <w:suppressAutoHyphens w:val="0"/>
        <w:jc w:val="right"/>
        <w:rPr>
          <w:sz w:val="18"/>
          <w:szCs w:val="18"/>
          <w:lang w:eastAsia="ru-RU"/>
        </w:rPr>
      </w:pPr>
    </w:p>
    <w:p w:rsidR="00ED404A" w:rsidRPr="003B1C1A" w:rsidRDefault="00ED404A" w:rsidP="00ED404A">
      <w:pPr>
        <w:pStyle w:val="1"/>
        <w:ind w:left="0" w:right="0"/>
        <w:jc w:val="right"/>
      </w:pPr>
      <w:r w:rsidRPr="003B1C1A">
        <w:lastRenderedPageBreak/>
        <w:t xml:space="preserve">Приложение </w:t>
      </w:r>
      <w:r w:rsidR="006F506F">
        <w:t>5</w:t>
      </w:r>
    </w:p>
    <w:p w:rsidR="005E54FA" w:rsidRDefault="005E54FA" w:rsidP="00ED404A">
      <w:pPr>
        <w:jc w:val="center"/>
        <w:rPr>
          <w:b/>
        </w:rPr>
      </w:pPr>
    </w:p>
    <w:p w:rsidR="00ED404A" w:rsidRPr="00ED404A" w:rsidRDefault="00ED404A" w:rsidP="00ED404A">
      <w:pPr>
        <w:jc w:val="center"/>
        <w:rPr>
          <w:b/>
        </w:rPr>
      </w:pPr>
      <w:r w:rsidRPr="00ED404A">
        <w:rPr>
          <w:b/>
        </w:rPr>
        <w:t>ОПИСЬ ДОКУМЕНТОВ,</w:t>
      </w:r>
    </w:p>
    <w:p w:rsidR="00ED404A" w:rsidRPr="00ED404A" w:rsidRDefault="00ED404A" w:rsidP="00ED404A">
      <w:pPr>
        <w:jc w:val="center"/>
        <w:rPr>
          <w:b/>
        </w:rPr>
      </w:pPr>
      <w:r w:rsidRPr="00ED404A">
        <w:rPr>
          <w:b/>
        </w:rPr>
        <w:t>направляемых в Совет</w:t>
      </w:r>
      <w:r w:rsidRPr="00ED404A">
        <w:rPr>
          <w:b/>
          <w:bCs/>
          <w:color w:val="000000"/>
          <w:lang w:eastAsia="ru-RU"/>
        </w:rPr>
        <w:t xml:space="preserve"> Союза специалистов оценщиков «Федерация Специалистов Оценщиков»</w:t>
      </w:r>
    </w:p>
    <w:p w:rsidR="005E54FA" w:rsidRDefault="005E54FA" w:rsidP="00ED404A"/>
    <w:p w:rsidR="00ED404A" w:rsidRDefault="00ED404A" w:rsidP="00ED404A">
      <w:r>
        <w:t xml:space="preserve">Ф.И.О. ___________________________________________, </w:t>
      </w:r>
    </w:p>
    <w:p w:rsidR="005E54FA" w:rsidRDefault="005E54FA" w:rsidP="00ED404A"/>
    <w:p w:rsidR="00ED404A" w:rsidRDefault="00ED404A" w:rsidP="00ED404A">
      <w:r>
        <w:t>город, телефон (с кодом) _____________________________</w:t>
      </w:r>
    </w:p>
    <w:p w:rsidR="00ED404A" w:rsidRDefault="00ED404A" w:rsidP="00ED404A"/>
    <w:p w:rsidR="005E54FA" w:rsidRDefault="005E54FA" w:rsidP="00ED404A"/>
    <w:tbl>
      <w:tblPr>
        <w:tblW w:w="10376" w:type="dxa"/>
        <w:jc w:val="center"/>
        <w:tblLayout w:type="fixed"/>
        <w:tblLook w:val="0000" w:firstRow="0" w:lastRow="0" w:firstColumn="0" w:lastColumn="0" w:noHBand="0" w:noVBand="0"/>
      </w:tblPr>
      <w:tblGrid>
        <w:gridCol w:w="1022"/>
        <w:gridCol w:w="7890"/>
        <w:gridCol w:w="1464"/>
      </w:tblGrid>
      <w:tr w:rsidR="00ED404A" w:rsidTr="00126976">
        <w:trPr>
          <w:trHeight w:val="2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4A" w:rsidRPr="005E54FA" w:rsidRDefault="00ED404A" w:rsidP="007461C3">
            <w:pPr>
              <w:snapToGrid w:val="0"/>
              <w:jc w:val="both"/>
              <w:rPr>
                <w:b/>
                <w:bCs/>
              </w:rPr>
            </w:pPr>
            <w:r w:rsidRPr="005E54FA">
              <w:rPr>
                <w:b/>
                <w:bCs/>
              </w:rPr>
              <w:t xml:space="preserve">№ </w:t>
            </w:r>
            <w:proofErr w:type="spellStart"/>
            <w:r w:rsidRPr="005E54FA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4A" w:rsidRPr="005E54FA" w:rsidRDefault="00ED404A" w:rsidP="007461C3">
            <w:pPr>
              <w:snapToGrid w:val="0"/>
              <w:rPr>
                <w:b/>
                <w:bCs/>
              </w:rPr>
            </w:pPr>
            <w:r w:rsidRPr="005E54FA">
              <w:rPr>
                <w:b/>
                <w:bCs/>
              </w:rPr>
              <w:t>Наименование документа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4A" w:rsidRPr="005E54FA" w:rsidRDefault="00ED404A" w:rsidP="007461C3">
            <w:pPr>
              <w:snapToGrid w:val="0"/>
              <w:rPr>
                <w:b/>
                <w:bCs/>
              </w:rPr>
            </w:pPr>
            <w:r w:rsidRPr="005E54FA">
              <w:rPr>
                <w:b/>
                <w:bCs/>
              </w:rPr>
              <w:t>Кол-во листов</w:t>
            </w:r>
          </w:p>
        </w:tc>
      </w:tr>
      <w:tr w:rsidR="00ED404A" w:rsidTr="00126976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4A" w:rsidRPr="00892A24" w:rsidRDefault="00ED404A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 w:rsidRPr="00892A24">
              <w:rPr>
                <w:bCs/>
              </w:rPr>
              <w:t>1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4A" w:rsidRDefault="00ED404A" w:rsidP="00E207E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Заявление о вступлении в Совет установленного образца </w:t>
            </w:r>
          </w:p>
          <w:p w:rsidR="005E54FA" w:rsidRDefault="005E54FA" w:rsidP="00E207E5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4A" w:rsidRDefault="00ED404A" w:rsidP="007461C3">
            <w:pPr>
              <w:snapToGrid w:val="0"/>
              <w:rPr>
                <w:bCs/>
              </w:rPr>
            </w:pPr>
          </w:p>
        </w:tc>
      </w:tr>
      <w:tr w:rsidR="00ED404A" w:rsidTr="00126976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4A" w:rsidRPr="00892A24" w:rsidRDefault="00ED404A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 w:rsidRPr="00892A24">
              <w:rPr>
                <w:bCs/>
              </w:rPr>
              <w:t>2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04A" w:rsidRDefault="00ED404A" w:rsidP="007461C3">
            <w:pPr>
              <w:snapToGrid w:val="0"/>
              <w:rPr>
                <w:bCs/>
              </w:rPr>
            </w:pPr>
            <w:r>
              <w:rPr>
                <w:bCs/>
              </w:rPr>
              <w:t>Анкета установленного образца</w:t>
            </w:r>
          </w:p>
          <w:p w:rsidR="005E54FA" w:rsidRDefault="005E54FA" w:rsidP="007461C3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4A" w:rsidRDefault="00ED404A" w:rsidP="007461C3">
            <w:pPr>
              <w:snapToGrid w:val="0"/>
              <w:rPr>
                <w:bCs/>
              </w:rPr>
            </w:pPr>
          </w:p>
        </w:tc>
      </w:tr>
      <w:tr w:rsidR="00E207E5" w:rsidTr="00126976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7E5" w:rsidRPr="00892A24" w:rsidRDefault="00E207E5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7E5" w:rsidRDefault="00E207E5" w:rsidP="007461C3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654012">
              <w:rPr>
                <w:lang w:eastAsia="ru-RU"/>
              </w:rPr>
              <w:t>огласие на обработку персональных данных</w:t>
            </w:r>
          </w:p>
          <w:p w:rsidR="005E54FA" w:rsidRDefault="005E54FA" w:rsidP="007461C3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7E5" w:rsidRDefault="00E207E5" w:rsidP="007461C3">
            <w:pPr>
              <w:snapToGrid w:val="0"/>
              <w:rPr>
                <w:bCs/>
              </w:rPr>
            </w:pPr>
          </w:p>
        </w:tc>
      </w:tr>
      <w:tr w:rsidR="004D26CB" w:rsidTr="00126976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CB" w:rsidRDefault="004D26CB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6CB" w:rsidRDefault="004D26CB" w:rsidP="007461C3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Фотография (формат 3х4);</w:t>
            </w:r>
          </w:p>
          <w:p w:rsidR="005E54FA" w:rsidRDefault="005E54FA" w:rsidP="007461C3">
            <w:pPr>
              <w:snapToGrid w:val="0"/>
              <w:rPr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CB" w:rsidRDefault="004D26CB" w:rsidP="007461C3">
            <w:pPr>
              <w:snapToGrid w:val="0"/>
              <w:rPr>
                <w:bCs/>
              </w:rPr>
            </w:pPr>
          </w:p>
        </w:tc>
      </w:tr>
      <w:tr w:rsidR="00F74586" w:rsidTr="00126976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586" w:rsidRDefault="00F74586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586" w:rsidRDefault="00F74586" w:rsidP="007461C3">
            <w:pPr>
              <w:snapToGrid w:val="0"/>
              <w:rPr>
                <w:lang w:eastAsia="ru-RU"/>
              </w:rPr>
            </w:pPr>
            <w:r w:rsidRPr="00427B0C">
              <w:rPr>
                <w:bCs/>
              </w:rPr>
              <w:t>Ксерокопия паспорта</w:t>
            </w:r>
            <w:r>
              <w:rPr>
                <w:lang w:eastAsia="ru-RU"/>
              </w:rPr>
              <w:t xml:space="preserve">, </w:t>
            </w:r>
            <w:r w:rsidRPr="00654012">
              <w:rPr>
                <w:lang w:eastAsia="ru-RU"/>
              </w:rPr>
              <w:t>включая сведения о регистрации по месту жительства</w:t>
            </w:r>
            <w:r w:rsidRPr="00427B0C">
              <w:rPr>
                <w:bCs/>
              </w:rPr>
              <w:t xml:space="preserve"> (не заверяется)</w:t>
            </w:r>
            <w:r w:rsidR="004D26CB">
              <w:rPr>
                <w:bCs/>
              </w:rPr>
              <w:t xml:space="preserve"> </w:t>
            </w:r>
            <w:r w:rsidR="004D26CB">
              <w:rPr>
                <w:lang w:eastAsia="ru-RU"/>
              </w:rPr>
              <w:t>(стр. 2, 3, 5)</w:t>
            </w:r>
          </w:p>
          <w:p w:rsidR="005E54FA" w:rsidRDefault="005E54FA" w:rsidP="007461C3">
            <w:pPr>
              <w:snapToGrid w:val="0"/>
              <w:rPr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586" w:rsidRDefault="00F74586" w:rsidP="007461C3">
            <w:pPr>
              <w:snapToGrid w:val="0"/>
              <w:rPr>
                <w:bCs/>
              </w:rPr>
            </w:pPr>
          </w:p>
        </w:tc>
      </w:tr>
      <w:tr w:rsidR="00F74586" w:rsidTr="00AA72C0">
        <w:trPr>
          <w:trHeight w:val="916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586" w:rsidRDefault="00F74586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586" w:rsidRPr="00427B0C" w:rsidRDefault="00F74586" w:rsidP="007461C3">
            <w:pPr>
              <w:snapToGrid w:val="0"/>
              <w:rPr>
                <w:bCs/>
              </w:rPr>
            </w:pPr>
            <w:r>
              <w:rPr>
                <w:lang w:eastAsia="ru-RU"/>
              </w:rPr>
              <w:t>О</w:t>
            </w:r>
            <w:r w:rsidRPr="00654012">
              <w:rPr>
                <w:lang w:eastAsia="ru-RU"/>
              </w:rPr>
              <w:t>ригинал или нотариально заверенная копия справки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586" w:rsidRDefault="00F74586" w:rsidP="007461C3">
            <w:pPr>
              <w:snapToGrid w:val="0"/>
              <w:rPr>
                <w:bCs/>
              </w:rPr>
            </w:pPr>
          </w:p>
        </w:tc>
      </w:tr>
      <w:tr w:rsidR="008D012F" w:rsidTr="00126976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2F" w:rsidRDefault="00230157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12F" w:rsidRPr="00AA72C0" w:rsidRDefault="00AA72C0" w:rsidP="00230157">
            <w:pPr>
              <w:snapToGrid w:val="0"/>
              <w:rPr>
                <w:lang w:eastAsia="ru-RU"/>
              </w:rPr>
            </w:pPr>
            <w:r w:rsidRPr="00AA72C0">
              <w:rPr>
                <w:bCs/>
              </w:rPr>
              <w:t>Нотариально заверенные копии: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F" w:rsidRDefault="008D012F" w:rsidP="007461C3">
            <w:pPr>
              <w:snapToGrid w:val="0"/>
              <w:rPr>
                <w:bCs/>
              </w:rPr>
            </w:pPr>
          </w:p>
        </w:tc>
      </w:tr>
      <w:tr w:rsidR="00AA72C0" w:rsidTr="00126976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C0" w:rsidRDefault="00AA72C0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C0" w:rsidRPr="000E0E9B" w:rsidRDefault="00AA72C0" w:rsidP="00AA72C0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>– документа о высшем образовании или документа о среднем профессиональном образовании (без вкладыша);</w:t>
            </w:r>
          </w:p>
          <w:p w:rsidR="00AA72C0" w:rsidRPr="000E0E9B" w:rsidRDefault="00AA72C0" w:rsidP="00AA72C0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 xml:space="preserve">– документов об образовании, подтверждающих получение профессиональных знаний в области оценочной деятельности (с вкладышем); </w:t>
            </w:r>
          </w:p>
          <w:p w:rsidR="00AA72C0" w:rsidRPr="000E0E9B" w:rsidRDefault="00AA72C0" w:rsidP="00AA72C0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>– вкладыша к диплому об образовании, подтверждающего получение профессиональных знаний в области оценочной деятельности по  согласованным с уполномоченным органом программам;</w:t>
            </w:r>
          </w:p>
          <w:p w:rsidR="00AA72C0" w:rsidRPr="000E0E9B" w:rsidRDefault="00AA72C0" w:rsidP="00AA72C0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>- свидетельства о регистрации в качестве индивидуального предпринимателя (при наличии);</w:t>
            </w:r>
          </w:p>
          <w:p w:rsidR="00AA72C0" w:rsidRPr="000E0E9B" w:rsidRDefault="00AA72C0" w:rsidP="00AA72C0">
            <w:pPr>
              <w:tabs>
                <w:tab w:val="num" w:pos="993"/>
              </w:tabs>
              <w:suppressAutoHyphens w:val="0"/>
              <w:contextualSpacing/>
              <w:jc w:val="both"/>
              <w:rPr>
                <w:i/>
                <w:lang w:eastAsia="en-US"/>
              </w:rPr>
            </w:pPr>
            <w:r w:rsidRPr="000E0E9B">
              <w:rPr>
                <w:bCs/>
                <w:i/>
              </w:rPr>
              <w:t xml:space="preserve">– документов, подтверждающих перемену фамилии в случае несовпадения фамилии в документах, удостоверяющих личность, и в иных документах </w:t>
            </w:r>
            <w:r w:rsidRPr="000E0E9B">
              <w:rPr>
                <w:i/>
                <w:lang w:eastAsia="en-US"/>
              </w:rPr>
              <w:t xml:space="preserve">(если имел место факт перемены фамилии); </w:t>
            </w:r>
          </w:p>
          <w:p w:rsidR="00AA72C0" w:rsidRPr="000E0E9B" w:rsidRDefault="00AA72C0" w:rsidP="00AA72C0">
            <w:pPr>
              <w:snapToGrid w:val="0"/>
              <w:rPr>
                <w:b/>
                <w:bCs/>
                <w:i/>
              </w:rPr>
            </w:pPr>
            <w:r w:rsidRPr="000E0E9B">
              <w:rPr>
                <w:bCs/>
                <w:i/>
              </w:rPr>
              <w:t>– свидетельство о постановке на учет в налоговом органе (при наличии)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C0" w:rsidRDefault="00AA72C0" w:rsidP="007461C3">
            <w:pPr>
              <w:snapToGrid w:val="0"/>
              <w:rPr>
                <w:bCs/>
              </w:rPr>
            </w:pPr>
          </w:p>
        </w:tc>
      </w:tr>
      <w:tr w:rsidR="005E54FA" w:rsidTr="00126976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4FA" w:rsidRDefault="005E54FA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4FA" w:rsidRPr="00AA72C0" w:rsidRDefault="005E54FA" w:rsidP="00AA72C0">
            <w:pPr>
              <w:snapToGrid w:val="0"/>
              <w:rPr>
                <w:bCs/>
                <w:i/>
              </w:rPr>
            </w:pPr>
            <w:r w:rsidRPr="00701D43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 или копия, заверенная страховой компанией, или</w:t>
            </w:r>
            <w:r w:rsidRPr="00701D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нотариально заверенная копия </w:t>
            </w:r>
            <w:r w:rsidRPr="00F11AAF">
              <w:rPr>
                <w:lang w:eastAsia="en-US"/>
              </w:rPr>
              <w:t>п</w:t>
            </w:r>
            <w:r w:rsidRPr="00F11AAF">
              <w:rPr>
                <w:color w:val="000000"/>
                <w:lang w:eastAsia="ru-RU"/>
              </w:rPr>
              <w:t>олиса и д</w:t>
            </w:r>
            <w:r w:rsidRPr="00427AE8">
              <w:rPr>
                <w:color w:val="000000"/>
                <w:lang w:eastAsia="ru-RU"/>
              </w:rPr>
              <w:t>оговор</w:t>
            </w:r>
            <w:r w:rsidRPr="00F11AAF">
              <w:rPr>
                <w:color w:val="000000"/>
                <w:lang w:eastAsia="ru-RU"/>
              </w:rPr>
              <w:t>а</w:t>
            </w:r>
            <w:r w:rsidRPr="00427AE8">
              <w:rPr>
                <w:color w:val="000000"/>
                <w:lang w:eastAsia="ru-RU"/>
              </w:rPr>
              <w:t xml:space="preserve"> страхования профессиональной ответственности оценщика</w:t>
            </w:r>
            <w:r w:rsidRPr="00F11AAF">
              <w:rPr>
                <w:color w:val="000000"/>
                <w:lang w:eastAsia="ru-RU"/>
              </w:rPr>
              <w:t>;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FA" w:rsidRDefault="005E54FA" w:rsidP="007461C3">
            <w:pPr>
              <w:snapToGrid w:val="0"/>
              <w:rPr>
                <w:bCs/>
              </w:rPr>
            </w:pPr>
          </w:p>
        </w:tc>
      </w:tr>
      <w:tr w:rsidR="005E54FA" w:rsidTr="00126976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4FA" w:rsidRDefault="005E54FA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4FA" w:rsidRPr="00F11AAF" w:rsidRDefault="005E54FA" w:rsidP="005E54FA">
            <w:pPr>
              <w:tabs>
                <w:tab w:val="num" w:pos="993"/>
              </w:tabs>
              <w:suppressAutoHyphens w:val="0"/>
              <w:ind w:left="91"/>
              <w:contextualSpacing/>
              <w:jc w:val="both"/>
              <w:rPr>
                <w:lang w:eastAsia="ru-RU"/>
              </w:rPr>
            </w:pPr>
            <w:r w:rsidRPr="00F11AAF">
              <w:rPr>
                <w:lang w:eastAsia="ru-RU"/>
              </w:rPr>
              <w:t>- д</w:t>
            </w:r>
            <w:r w:rsidRPr="00427AE8">
              <w:rPr>
                <w:lang w:eastAsia="ru-RU"/>
              </w:rPr>
              <w:t>окументы, подтверж</w:t>
            </w:r>
            <w:r>
              <w:rPr>
                <w:lang w:eastAsia="ru-RU"/>
              </w:rPr>
              <w:t>д</w:t>
            </w:r>
            <w:r w:rsidRPr="00427AE8">
              <w:rPr>
                <w:lang w:eastAsia="ru-RU"/>
              </w:rPr>
              <w:t>ающие общий трудовой стаж и стаж в области оценочной деятельности:</w:t>
            </w:r>
          </w:p>
          <w:p w:rsidR="005E54FA" w:rsidRPr="005E54FA" w:rsidRDefault="005E54FA" w:rsidP="005E54FA">
            <w:pPr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5E54FA">
              <w:rPr>
                <w:i/>
                <w:color w:val="000000"/>
                <w:lang w:eastAsia="ru-RU"/>
              </w:rPr>
              <w:t xml:space="preserve">            </w:t>
            </w:r>
            <w:r>
              <w:rPr>
                <w:i/>
                <w:color w:val="000000"/>
                <w:lang w:eastAsia="ru-RU"/>
              </w:rPr>
              <w:t xml:space="preserve">- </w:t>
            </w:r>
            <w:r w:rsidRPr="005E54FA">
              <w:rPr>
                <w:i/>
                <w:color w:val="000000"/>
                <w:lang w:eastAsia="ru-RU"/>
              </w:rPr>
              <w:t>заверенные работодателем копии трудовой книжки;</w:t>
            </w:r>
          </w:p>
          <w:p w:rsidR="005E54FA" w:rsidRPr="00701D43" w:rsidRDefault="005E54FA" w:rsidP="005E54FA">
            <w:pPr>
              <w:contextualSpacing/>
              <w:jc w:val="both"/>
              <w:rPr>
                <w:lang w:eastAsia="en-US"/>
              </w:rPr>
            </w:pPr>
            <w:r>
              <w:rPr>
                <w:i/>
                <w:color w:val="000000"/>
                <w:lang w:eastAsia="ru-RU"/>
              </w:rPr>
              <w:t xml:space="preserve">            - </w:t>
            </w:r>
            <w:r w:rsidRPr="005E54FA">
              <w:rPr>
                <w:i/>
                <w:color w:val="000000"/>
                <w:lang w:eastAsia="ru-RU"/>
              </w:rPr>
              <w:t xml:space="preserve">в  случае </w:t>
            </w:r>
            <w:r w:rsidRPr="005E54FA">
              <w:rPr>
                <w:i/>
                <w:iCs/>
                <w:color w:val="000000"/>
                <w:lang w:eastAsia="ru-RU"/>
              </w:rPr>
              <w:t xml:space="preserve">если оценщик осуществляет (планирует осуществлять) деятельность в качестве индивидуального предпринимателя: </w:t>
            </w:r>
            <w:r w:rsidRPr="005E54FA">
              <w:rPr>
                <w:i/>
                <w:iCs/>
                <w:color w:val="000000"/>
                <w:lang w:eastAsia="ru-RU"/>
              </w:rPr>
              <w:lastRenderedPageBreak/>
              <w:t>н</w:t>
            </w:r>
            <w:r w:rsidRPr="005E54FA">
              <w:rPr>
                <w:i/>
                <w:color w:val="000000"/>
                <w:lang w:eastAsia="ru-RU"/>
              </w:rPr>
              <w:t>отариально заверенные копии с</w:t>
            </w:r>
            <w:r w:rsidRPr="005E54FA">
              <w:rPr>
                <w:i/>
                <w:iCs/>
                <w:color w:val="000000"/>
                <w:lang w:eastAsia="ru-RU"/>
              </w:rPr>
              <w:t>видетельства о постановке на налоговый учет и свидетельства о включении в Единый государственный реестр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FA" w:rsidRDefault="005E54FA" w:rsidP="007461C3">
            <w:pPr>
              <w:snapToGrid w:val="0"/>
              <w:rPr>
                <w:bCs/>
              </w:rPr>
            </w:pPr>
          </w:p>
        </w:tc>
      </w:tr>
      <w:tr w:rsidR="00E67E03" w:rsidTr="00126976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03" w:rsidRDefault="00E67E03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03" w:rsidRPr="00F11AAF" w:rsidRDefault="00E67E03" w:rsidP="005E54FA">
            <w:pPr>
              <w:tabs>
                <w:tab w:val="num" w:pos="993"/>
              </w:tabs>
              <w:suppressAutoHyphens w:val="0"/>
              <w:ind w:left="91"/>
              <w:contextualSpacing/>
              <w:jc w:val="both"/>
              <w:rPr>
                <w:lang w:eastAsia="ru-RU"/>
              </w:rPr>
            </w:pPr>
            <w:r w:rsidRPr="00F11AAF">
              <w:rPr>
                <w:color w:val="000000"/>
                <w:lang w:eastAsia="ru-RU"/>
              </w:rPr>
              <w:t>- ксерокопии платежных поручений</w:t>
            </w:r>
            <w:r w:rsidRPr="00427AE8">
              <w:rPr>
                <w:color w:val="000000"/>
                <w:lang w:eastAsia="ru-RU"/>
              </w:rPr>
              <w:t xml:space="preserve"> (квитанци</w:t>
            </w:r>
            <w:r w:rsidRPr="00F11AAF">
              <w:rPr>
                <w:color w:val="000000"/>
                <w:lang w:eastAsia="ru-RU"/>
              </w:rPr>
              <w:t>й</w:t>
            </w:r>
            <w:r w:rsidRPr="00427AE8">
              <w:rPr>
                <w:color w:val="000000"/>
                <w:lang w:eastAsia="ru-RU"/>
              </w:rPr>
              <w:t>) об оплате вступительного и членского взносов, а также взноса в Компенсационный фонд.  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03" w:rsidRDefault="00E67E03" w:rsidP="007461C3">
            <w:pPr>
              <w:snapToGrid w:val="0"/>
              <w:rPr>
                <w:bCs/>
              </w:rPr>
            </w:pPr>
          </w:p>
        </w:tc>
      </w:tr>
      <w:tr w:rsidR="005E54FA" w:rsidRPr="00427B0C" w:rsidTr="00126976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5E54FA" w:rsidRPr="00427B0C" w:rsidRDefault="005E54FA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E54FA" w:rsidRPr="000E0E9B" w:rsidRDefault="0027724D" w:rsidP="000D307C">
            <w:pPr>
              <w:rPr>
                <w:bCs/>
              </w:rPr>
            </w:pPr>
            <w:r w:rsidRPr="000E0E9B">
              <w:t>- информационное письмо о юридическом лице, с которым заключен трудовой договор</w:t>
            </w:r>
            <w:r w:rsidR="000D307C" w:rsidRPr="000E0E9B">
              <w:t xml:space="preserve"> (при наличии)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4FA" w:rsidRPr="00427B0C" w:rsidRDefault="005E54FA" w:rsidP="007461C3">
            <w:pPr>
              <w:snapToGrid w:val="0"/>
              <w:rPr>
                <w:bCs/>
              </w:rPr>
            </w:pPr>
          </w:p>
        </w:tc>
      </w:tr>
      <w:tr w:rsidR="005E54FA" w:rsidRPr="00427B0C" w:rsidTr="00126976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</w:tcBorders>
            <w:shd w:val="clear" w:color="auto" w:fill="auto"/>
          </w:tcPr>
          <w:p w:rsidR="005E54FA" w:rsidRPr="00427B0C" w:rsidRDefault="005E54FA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54FA" w:rsidRPr="00701D43" w:rsidRDefault="005E54FA" w:rsidP="005E54FA">
            <w:pPr>
              <w:tabs>
                <w:tab w:val="num" w:pos="993"/>
              </w:tabs>
              <w:suppressAutoHyphens w:val="0"/>
              <w:ind w:firstLine="91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4FA" w:rsidRPr="00427B0C" w:rsidRDefault="005E54FA" w:rsidP="007461C3">
            <w:pPr>
              <w:snapToGrid w:val="0"/>
              <w:rPr>
                <w:bCs/>
              </w:rPr>
            </w:pPr>
          </w:p>
        </w:tc>
      </w:tr>
      <w:tr w:rsidR="005E54FA" w:rsidRPr="00427B0C" w:rsidTr="005E54FA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54FA" w:rsidRPr="00427B0C" w:rsidRDefault="005E54FA" w:rsidP="007461C3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54FA" w:rsidRPr="00701D43" w:rsidRDefault="005E54FA" w:rsidP="005E54FA">
            <w:pPr>
              <w:tabs>
                <w:tab w:val="num" w:pos="993"/>
              </w:tabs>
              <w:suppressAutoHyphens w:val="0"/>
              <w:ind w:firstLine="91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4FA" w:rsidRPr="00427B0C" w:rsidRDefault="005E54FA" w:rsidP="007461C3">
            <w:pPr>
              <w:snapToGrid w:val="0"/>
              <w:rPr>
                <w:bCs/>
              </w:rPr>
            </w:pPr>
          </w:p>
        </w:tc>
      </w:tr>
    </w:tbl>
    <w:p w:rsidR="00ED404A" w:rsidRPr="00427B0C" w:rsidRDefault="00ED404A" w:rsidP="00ED404A">
      <w:pPr>
        <w:spacing w:before="280" w:after="280"/>
        <w:ind w:left="360"/>
      </w:pPr>
      <w:r w:rsidRPr="00427B0C">
        <w:t>Итого _________________</w:t>
      </w:r>
      <w:r w:rsidR="00126976">
        <w:t xml:space="preserve"> </w:t>
      </w:r>
      <w:proofErr w:type="gramStart"/>
      <w:r w:rsidR="00126976">
        <w:t>л</w:t>
      </w:r>
      <w:proofErr w:type="gramEnd"/>
      <w:r w:rsidR="00126976">
        <w:t>.</w:t>
      </w:r>
    </w:p>
    <w:p w:rsidR="00ED404A" w:rsidRDefault="00ED404A" w:rsidP="00ED404A">
      <w:pPr>
        <w:spacing w:before="280" w:after="280"/>
        <w:ind w:left="360"/>
      </w:pPr>
      <w:r w:rsidRPr="00427B0C">
        <w:t>«___»__________ 20__ г.</w:t>
      </w:r>
    </w:p>
    <w:p w:rsidR="00ED404A" w:rsidRDefault="00ED404A" w:rsidP="00ED404A">
      <w:pPr>
        <w:spacing w:before="280" w:after="280"/>
        <w:ind w:left="360"/>
      </w:pPr>
      <w:r>
        <w:t>Подпись</w:t>
      </w:r>
      <w:r w:rsidR="00126976">
        <w:t xml:space="preserve"> ________________________</w:t>
      </w:r>
    </w:p>
    <w:p w:rsidR="00ED404A" w:rsidRDefault="00ED404A" w:rsidP="00ED404A">
      <w:pPr>
        <w:spacing w:before="280" w:after="280"/>
        <w:ind w:left="360"/>
      </w:pPr>
      <w:r>
        <w:t>Отметка сотрудника</w:t>
      </w:r>
      <w:r w:rsidR="007829C0">
        <w:t xml:space="preserve"> </w:t>
      </w:r>
      <w:r w:rsidR="00126976">
        <w:t xml:space="preserve">Союза </w:t>
      </w:r>
      <w:r>
        <w:t>о приеме документов:</w:t>
      </w:r>
    </w:p>
    <w:p w:rsidR="00ED404A" w:rsidRDefault="00ED404A" w:rsidP="00ED404A">
      <w:pPr>
        <w:spacing w:before="280" w:after="280"/>
        <w:ind w:left="360"/>
      </w:pPr>
      <w:r>
        <w:t>Принято «____»________ 20</w:t>
      </w:r>
      <w:r w:rsidRPr="00427B0C">
        <w:t>__</w:t>
      </w:r>
      <w:r>
        <w:t xml:space="preserve"> г., Ф.И.О._______________________ Подпись_____________</w:t>
      </w:r>
    </w:p>
    <w:p w:rsidR="00ED404A" w:rsidRDefault="00ED404A" w:rsidP="00ED404A">
      <w:pPr>
        <w:spacing w:before="280" w:after="280"/>
        <w:ind w:left="360"/>
      </w:pPr>
    </w:p>
    <w:p w:rsidR="00ED404A" w:rsidRDefault="00ED404A" w:rsidP="00ED404A">
      <w:pPr>
        <w:spacing w:before="280" w:after="280"/>
        <w:ind w:left="360"/>
        <w:jc w:val="both"/>
        <w:rPr>
          <w:b/>
        </w:rPr>
      </w:pPr>
      <w:r>
        <w:rPr>
          <w:b/>
        </w:rPr>
        <w:t xml:space="preserve">ВНИМАНИЕ! Отправляя документы по почте, сохраняйте почтовую квитанцию! </w:t>
      </w:r>
    </w:p>
    <w:p w:rsidR="00ED404A" w:rsidRDefault="00ED404A" w:rsidP="00ED404A">
      <w:pPr>
        <w:ind w:firstLine="708"/>
      </w:pPr>
    </w:p>
    <w:p w:rsidR="00ED404A" w:rsidRDefault="00ED404A" w:rsidP="00ED404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4577" w:rsidRPr="00584577" w:rsidRDefault="00584577" w:rsidP="00584577">
      <w:pPr>
        <w:jc w:val="right"/>
      </w:pPr>
      <w:r w:rsidRPr="00584577">
        <w:lastRenderedPageBreak/>
        <w:t>Приложение 6</w:t>
      </w:r>
    </w:p>
    <w:p w:rsidR="00584577" w:rsidRDefault="00584577" w:rsidP="00584577"/>
    <w:p w:rsidR="00F65D55" w:rsidRDefault="00F65D55" w:rsidP="00F65D55">
      <w:pPr>
        <w:ind w:firstLine="3969"/>
        <w:jc w:val="right"/>
        <w:rPr>
          <w:bCs/>
          <w:color w:val="000000"/>
          <w:lang w:eastAsia="ru-RU"/>
        </w:rPr>
      </w:pPr>
      <w:r>
        <w:rPr>
          <w:lang w:eastAsia="ru-RU"/>
        </w:rPr>
        <w:t>Генеральному директору</w:t>
      </w:r>
      <w:r w:rsidR="000E0E9B">
        <w:rPr>
          <w:lang w:eastAsia="ru-RU"/>
        </w:rPr>
        <w:t xml:space="preserve"> </w:t>
      </w:r>
      <w:r w:rsidR="00584577" w:rsidRPr="00AF6443">
        <w:rPr>
          <w:bCs/>
          <w:color w:val="000000"/>
          <w:lang w:eastAsia="ru-RU"/>
        </w:rPr>
        <w:t>Союз</w:t>
      </w:r>
      <w:r w:rsidR="00584577">
        <w:rPr>
          <w:bCs/>
          <w:color w:val="000000"/>
          <w:lang w:eastAsia="ru-RU"/>
        </w:rPr>
        <w:t>а</w:t>
      </w:r>
      <w:r w:rsidR="00584577" w:rsidRPr="00AF6443">
        <w:rPr>
          <w:bCs/>
          <w:color w:val="000000"/>
          <w:lang w:eastAsia="ru-RU"/>
        </w:rPr>
        <w:t xml:space="preserve"> </w:t>
      </w:r>
    </w:p>
    <w:p w:rsidR="00584577" w:rsidRPr="00AF6443" w:rsidRDefault="00584577" w:rsidP="00F65D55">
      <w:pPr>
        <w:ind w:firstLine="3969"/>
        <w:jc w:val="right"/>
        <w:rPr>
          <w:bCs/>
          <w:color w:val="000000"/>
          <w:lang w:eastAsia="ru-RU"/>
        </w:rPr>
      </w:pPr>
      <w:r w:rsidRPr="00AF6443">
        <w:rPr>
          <w:bCs/>
          <w:color w:val="000000"/>
          <w:lang w:eastAsia="ru-RU"/>
        </w:rPr>
        <w:t xml:space="preserve">специалистов оценщиков </w:t>
      </w:r>
    </w:p>
    <w:p w:rsidR="00584577" w:rsidRPr="00AF6443" w:rsidRDefault="00584577" w:rsidP="00F65D55">
      <w:pPr>
        <w:ind w:firstLine="4962"/>
        <w:jc w:val="right"/>
      </w:pPr>
      <w:r>
        <w:rPr>
          <w:bCs/>
          <w:color w:val="000000"/>
          <w:lang w:eastAsia="ru-RU"/>
        </w:rPr>
        <w:t xml:space="preserve">    </w:t>
      </w:r>
      <w:r w:rsidRPr="00AF6443">
        <w:rPr>
          <w:bCs/>
          <w:color w:val="000000"/>
          <w:lang w:eastAsia="ru-RU"/>
        </w:rPr>
        <w:t>«Федерация Специалистов Оценщиков»</w:t>
      </w:r>
    </w:p>
    <w:p w:rsidR="00584577" w:rsidRDefault="00584577" w:rsidP="00584577">
      <w:pPr>
        <w:jc w:val="right"/>
      </w:pPr>
      <w:r>
        <w:t xml:space="preserve">                                            </w:t>
      </w:r>
    </w:p>
    <w:p w:rsidR="00584577" w:rsidRDefault="00584577" w:rsidP="00584577">
      <w:pPr>
        <w:jc w:val="right"/>
      </w:pPr>
      <w:r>
        <w:tab/>
      </w:r>
      <w:r>
        <w:tab/>
      </w:r>
      <w:r>
        <w:tab/>
      </w:r>
      <w:r>
        <w:tab/>
        <w:t xml:space="preserve">  от члена Со</w:t>
      </w:r>
      <w:r w:rsidR="00365201">
        <w:t>юза</w:t>
      </w:r>
      <w:r>
        <w:t>___________________________________</w:t>
      </w:r>
    </w:p>
    <w:p w:rsidR="00584577" w:rsidRPr="00427B0C" w:rsidRDefault="00584577" w:rsidP="00584577">
      <w:pPr>
        <w:jc w:val="right"/>
      </w:pPr>
      <w:r>
        <w:tab/>
      </w:r>
      <w:r>
        <w:tab/>
      </w:r>
      <w:r>
        <w:tab/>
      </w:r>
      <w:r>
        <w:tab/>
        <w:t xml:space="preserve">  (реестровый № _____________ от </w:t>
      </w:r>
      <w:r w:rsidRPr="00427B0C">
        <w:t>____.____.20___ г.)</w:t>
      </w:r>
    </w:p>
    <w:p w:rsidR="00584577" w:rsidRPr="00427B0C" w:rsidRDefault="00584577" w:rsidP="00584577">
      <w:pPr>
        <w:jc w:val="right"/>
      </w:pPr>
    </w:p>
    <w:p w:rsidR="00584577" w:rsidRPr="00427B0C" w:rsidRDefault="00584577" w:rsidP="00584577"/>
    <w:p w:rsidR="00584577" w:rsidRPr="00427B0C" w:rsidRDefault="00584577" w:rsidP="00584577"/>
    <w:p w:rsidR="00584577" w:rsidRPr="00427B0C" w:rsidRDefault="00584577" w:rsidP="00584577"/>
    <w:p w:rsidR="00584577" w:rsidRPr="00427B0C" w:rsidRDefault="00584577" w:rsidP="00584577"/>
    <w:p w:rsidR="00584577" w:rsidRPr="00427B0C" w:rsidRDefault="00584577" w:rsidP="00584577">
      <w:pPr>
        <w:jc w:val="center"/>
      </w:pPr>
      <w:r w:rsidRPr="00427B0C">
        <w:t>ЗАЯВЛЕНИЕ О ВЫДАЧЕ ДУБЛИКАТА</w:t>
      </w:r>
    </w:p>
    <w:p w:rsidR="00584577" w:rsidRPr="00427B0C" w:rsidRDefault="00584577" w:rsidP="00584577">
      <w:pPr>
        <w:jc w:val="center"/>
      </w:pPr>
    </w:p>
    <w:p w:rsidR="00584577" w:rsidRPr="00427B0C" w:rsidRDefault="00584577" w:rsidP="00584577">
      <w:pPr>
        <w:jc w:val="center"/>
      </w:pPr>
    </w:p>
    <w:p w:rsidR="00584577" w:rsidRPr="00427B0C" w:rsidRDefault="00584577" w:rsidP="00584577">
      <w:pPr>
        <w:jc w:val="center"/>
      </w:pPr>
    </w:p>
    <w:p w:rsidR="00584577" w:rsidRPr="00427B0C" w:rsidRDefault="00584577" w:rsidP="00584577">
      <w:pPr>
        <w:jc w:val="center"/>
      </w:pPr>
    </w:p>
    <w:p w:rsidR="00584577" w:rsidRPr="00427B0C" w:rsidRDefault="00584577" w:rsidP="00584577">
      <w:pPr>
        <w:ind w:firstLine="720"/>
        <w:jc w:val="both"/>
      </w:pPr>
    </w:p>
    <w:p w:rsidR="00584577" w:rsidRPr="00427B0C" w:rsidRDefault="00584577" w:rsidP="00584577">
      <w:pPr>
        <w:ind w:firstLine="567"/>
        <w:jc w:val="both"/>
      </w:pPr>
      <w:r w:rsidRPr="00427B0C">
        <w:t xml:space="preserve">Прошу вас выдать мне дубликат __________________________________________, </w:t>
      </w:r>
    </w:p>
    <w:p w:rsidR="00584577" w:rsidRPr="00427B0C" w:rsidRDefault="00584577" w:rsidP="00584577">
      <w:pPr>
        <w:ind w:firstLine="567"/>
        <w:jc w:val="both"/>
        <w:rPr>
          <w:sz w:val="18"/>
          <w:szCs w:val="22"/>
        </w:rPr>
      </w:pPr>
      <w:r w:rsidRPr="00427B0C">
        <w:rPr>
          <w:sz w:val="18"/>
          <w:szCs w:val="22"/>
        </w:rPr>
        <w:t xml:space="preserve">                                                                                             (свидетельства </w:t>
      </w:r>
      <w:r w:rsidR="0053540B">
        <w:rPr>
          <w:sz w:val="18"/>
          <w:szCs w:val="22"/>
        </w:rPr>
        <w:t xml:space="preserve">о членстве в </w:t>
      </w:r>
      <w:r>
        <w:rPr>
          <w:sz w:val="18"/>
          <w:szCs w:val="22"/>
        </w:rPr>
        <w:t>Со</w:t>
      </w:r>
      <w:r w:rsidR="009573FA">
        <w:rPr>
          <w:sz w:val="18"/>
          <w:szCs w:val="22"/>
        </w:rPr>
        <w:t>юзе</w:t>
      </w:r>
      <w:r>
        <w:rPr>
          <w:sz w:val="18"/>
          <w:szCs w:val="22"/>
        </w:rPr>
        <w:t>)</w:t>
      </w:r>
    </w:p>
    <w:p w:rsidR="00584577" w:rsidRPr="00427B0C" w:rsidRDefault="00584577" w:rsidP="00584577">
      <w:pPr>
        <w:jc w:val="both"/>
      </w:pPr>
    </w:p>
    <w:p w:rsidR="00584577" w:rsidRPr="00427B0C" w:rsidRDefault="00584577" w:rsidP="00584577">
      <w:pPr>
        <w:jc w:val="both"/>
      </w:pPr>
      <w:r w:rsidRPr="00427B0C">
        <w:t>в связи с тем, что указанный документ был мною утерян при невыясненных обстоятельствах.</w:t>
      </w:r>
    </w:p>
    <w:p w:rsidR="00584577" w:rsidRPr="00427B0C" w:rsidRDefault="00584577" w:rsidP="00584577">
      <w:pPr>
        <w:ind w:firstLine="567"/>
        <w:jc w:val="both"/>
      </w:pPr>
    </w:p>
    <w:p w:rsidR="00584577" w:rsidRPr="00427B0C" w:rsidRDefault="00584577" w:rsidP="00584577">
      <w:pPr>
        <w:ind w:firstLine="567"/>
        <w:jc w:val="both"/>
      </w:pPr>
      <w:r w:rsidRPr="00427B0C">
        <w:t xml:space="preserve">С условиями получения дубликата утерянного документа </w:t>
      </w:r>
      <w:r>
        <w:t>Союза</w:t>
      </w:r>
      <w:r w:rsidRPr="00427B0C">
        <w:t xml:space="preserve"> </w:t>
      </w:r>
      <w:proofErr w:type="gramStart"/>
      <w:r w:rsidRPr="00427B0C">
        <w:t>ознакомлен</w:t>
      </w:r>
      <w:proofErr w:type="gramEnd"/>
      <w:r w:rsidRPr="00427B0C">
        <w:t>. Оплату стоимости оформления дубликата гарантирую.</w:t>
      </w:r>
    </w:p>
    <w:p w:rsidR="00584577" w:rsidRPr="00427B0C" w:rsidRDefault="00584577" w:rsidP="00584577">
      <w:pPr>
        <w:ind w:firstLine="567"/>
        <w:jc w:val="both"/>
      </w:pPr>
      <w:r w:rsidRPr="00427B0C">
        <w:t xml:space="preserve">        </w:t>
      </w:r>
    </w:p>
    <w:p w:rsidR="00584577" w:rsidRPr="00427B0C" w:rsidRDefault="00584577" w:rsidP="00584577">
      <w:pPr>
        <w:jc w:val="both"/>
      </w:pPr>
    </w:p>
    <w:p w:rsidR="00584577" w:rsidRPr="00427B0C" w:rsidRDefault="00584577" w:rsidP="00584577">
      <w:pPr>
        <w:jc w:val="both"/>
      </w:pPr>
    </w:p>
    <w:p w:rsidR="00584577" w:rsidRPr="00427B0C" w:rsidRDefault="00584577" w:rsidP="00584577">
      <w:pPr>
        <w:jc w:val="both"/>
      </w:pPr>
    </w:p>
    <w:p w:rsidR="00584577" w:rsidRPr="00427B0C" w:rsidRDefault="00584577" w:rsidP="00584577">
      <w:pPr>
        <w:jc w:val="both"/>
      </w:pPr>
    </w:p>
    <w:p w:rsidR="00584577" w:rsidRPr="00427B0C" w:rsidRDefault="00584577" w:rsidP="00584577">
      <w:pPr>
        <w:jc w:val="both"/>
      </w:pPr>
    </w:p>
    <w:p w:rsidR="00584577" w:rsidRPr="00427B0C" w:rsidRDefault="00584577" w:rsidP="00584577">
      <w:pPr>
        <w:jc w:val="both"/>
      </w:pPr>
    </w:p>
    <w:p w:rsidR="00584577" w:rsidRDefault="00584577" w:rsidP="00584577">
      <w:pPr>
        <w:ind w:firstLine="708"/>
      </w:pPr>
      <w:r w:rsidRPr="00427B0C">
        <w:t>«____»______________ 20___ г.                                 Подпись ___________________</w:t>
      </w:r>
    </w:p>
    <w:p w:rsidR="00584577" w:rsidRDefault="00584577" w:rsidP="00ED404A">
      <w:pPr>
        <w:suppressAutoHyphens w:val="0"/>
        <w:spacing w:after="200" w:line="276" w:lineRule="auto"/>
        <w:rPr>
          <w:sz w:val="28"/>
          <w:szCs w:val="28"/>
        </w:rPr>
      </w:pPr>
    </w:p>
    <w:p w:rsidR="00584577" w:rsidRDefault="00584577" w:rsidP="00ED404A">
      <w:pPr>
        <w:suppressAutoHyphens w:val="0"/>
        <w:spacing w:after="200" w:line="276" w:lineRule="auto"/>
        <w:rPr>
          <w:sz w:val="28"/>
          <w:szCs w:val="28"/>
        </w:rPr>
      </w:pPr>
    </w:p>
    <w:p w:rsidR="00584577" w:rsidRDefault="00584577" w:rsidP="00ED404A">
      <w:pPr>
        <w:suppressAutoHyphens w:val="0"/>
        <w:spacing w:after="200" w:line="276" w:lineRule="auto"/>
        <w:rPr>
          <w:sz w:val="28"/>
          <w:szCs w:val="28"/>
        </w:rPr>
      </w:pPr>
    </w:p>
    <w:p w:rsidR="00584577" w:rsidRDefault="00584577" w:rsidP="00ED404A">
      <w:pPr>
        <w:suppressAutoHyphens w:val="0"/>
        <w:spacing w:after="200" w:line="276" w:lineRule="auto"/>
        <w:rPr>
          <w:sz w:val="28"/>
          <w:szCs w:val="28"/>
        </w:rPr>
      </w:pPr>
    </w:p>
    <w:p w:rsidR="00584577" w:rsidRDefault="00584577" w:rsidP="00ED404A">
      <w:pPr>
        <w:suppressAutoHyphens w:val="0"/>
        <w:spacing w:after="200" w:line="276" w:lineRule="auto"/>
        <w:rPr>
          <w:sz w:val="28"/>
          <w:szCs w:val="28"/>
        </w:rPr>
      </w:pPr>
    </w:p>
    <w:p w:rsidR="00584577" w:rsidRDefault="00584577" w:rsidP="00ED404A">
      <w:pPr>
        <w:suppressAutoHyphens w:val="0"/>
        <w:spacing w:after="200" w:line="276" w:lineRule="auto"/>
        <w:rPr>
          <w:sz w:val="28"/>
          <w:szCs w:val="28"/>
        </w:rPr>
      </w:pPr>
    </w:p>
    <w:p w:rsidR="00584577" w:rsidRDefault="00584577" w:rsidP="00ED404A">
      <w:pPr>
        <w:suppressAutoHyphens w:val="0"/>
        <w:spacing w:after="200" w:line="276" w:lineRule="auto"/>
        <w:rPr>
          <w:sz w:val="28"/>
          <w:szCs w:val="28"/>
        </w:rPr>
      </w:pPr>
    </w:p>
    <w:p w:rsidR="00584577" w:rsidRDefault="00584577" w:rsidP="00ED404A">
      <w:pPr>
        <w:suppressAutoHyphens w:val="0"/>
        <w:spacing w:after="200" w:line="276" w:lineRule="auto"/>
        <w:rPr>
          <w:sz w:val="28"/>
          <w:szCs w:val="28"/>
        </w:rPr>
      </w:pPr>
    </w:p>
    <w:p w:rsidR="00584577" w:rsidRDefault="00584577" w:rsidP="00ED404A">
      <w:pPr>
        <w:suppressAutoHyphens w:val="0"/>
        <w:spacing w:after="200" w:line="276" w:lineRule="auto"/>
        <w:rPr>
          <w:sz w:val="28"/>
          <w:szCs w:val="28"/>
        </w:rPr>
      </w:pPr>
    </w:p>
    <w:p w:rsidR="00E54BF6" w:rsidRPr="00E54BF6" w:rsidRDefault="003B1C1A" w:rsidP="00E54BF6">
      <w:pPr>
        <w:suppressAutoHyphens w:val="0"/>
        <w:ind w:left="2832" w:firstLine="708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</w:t>
      </w:r>
      <w:r w:rsidR="00584577">
        <w:rPr>
          <w:lang w:eastAsia="ru-RU"/>
        </w:rPr>
        <w:t>7</w:t>
      </w:r>
    </w:p>
    <w:p w:rsidR="00702729" w:rsidRDefault="00702729" w:rsidP="00702729">
      <w:pPr>
        <w:ind w:firstLine="4962"/>
        <w:jc w:val="center"/>
        <w:rPr>
          <w:lang w:eastAsia="ru-RU"/>
        </w:rPr>
      </w:pPr>
    </w:p>
    <w:p w:rsidR="00702729" w:rsidRDefault="00702729" w:rsidP="00702729">
      <w:pPr>
        <w:ind w:firstLine="4962"/>
        <w:jc w:val="center"/>
        <w:rPr>
          <w:lang w:eastAsia="ru-RU"/>
        </w:rPr>
      </w:pPr>
    </w:p>
    <w:p w:rsidR="00702729" w:rsidRPr="00AF6443" w:rsidRDefault="00702729" w:rsidP="00702729">
      <w:pPr>
        <w:ind w:firstLine="4962"/>
        <w:jc w:val="center"/>
        <w:rPr>
          <w:bCs/>
          <w:color w:val="000000"/>
          <w:lang w:eastAsia="ru-RU"/>
        </w:rPr>
      </w:pPr>
      <w:r w:rsidRPr="009730A6">
        <w:rPr>
          <w:lang w:eastAsia="ru-RU"/>
        </w:rPr>
        <w:t xml:space="preserve">В Совет </w:t>
      </w:r>
      <w:r w:rsidRPr="00AF6443">
        <w:rPr>
          <w:bCs/>
          <w:color w:val="000000"/>
          <w:lang w:eastAsia="ru-RU"/>
        </w:rPr>
        <w:t>Союз</w:t>
      </w:r>
      <w:r>
        <w:rPr>
          <w:bCs/>
          <w:color w:val="000000"/>
          <w:lang w:eastAsia="ru-RU"/>
        </w:rPr>
        <w:t>а</w:t>
      </w:r>
      <w:r w:rsidRPr="00AF6443">
        <w:rPr>
          <w:bCs/>
          <w:color w:val="000000"/>
          <w:lang w:eastAsia="ru-RU"/>
        </w:rPr>
        <w:t xml:space="preserve"> специалистов оценщиков </w:t>
      </w:r>
    </w:p>
    <w:p w:rsidR="00702729" w:rsidRPr="00AF6443" w:rsidRDefault="00702729" w:rsidP="00702729">
      <w:pPr>
        <w:ind w:firstLine="4962"/>
      </w:pPr>
      <w:r>
        <w:rPr>
          <w:bCs/>
          <w:color w:val="000000"/>
          <w:lang w:eastAsia="ru-RU"/>
        </w:rPr>
        <w:t xml:space="preserve">    </w:t>
      </w:r>
      <w:r w:rsidRPr="00AF6443">
        <w:rPr>
          <w:bCs/>
          <w:color w:val="000000"/>
          <w:lang w:eastAsia="ru-RU"/>
        </w:rPr>
        <w:t>«Федерация Специалистов Оценщиков»</w:t>
      </w:r>
    </w:p>
    <w:p w:rsidR="00E54BF6" w:rsidRPr="00E54BF6" w:rsidRDefault="00E54BF6" w:rsidP="00E54BF6">
      <w:pPr>
        <w:suppressAutoHyphens w:val="0"/>
        <w:jc w:val="right"/>
        <w:rPr>
          <w:lang w:eastAsia="ru-RU"/>
        </w:rPr>
      </w:pPr>
    </w:p>
    <w:p w:rsidR="00E54BF6" w:rsidRPr="00E54BF6" w:rsidRDefault="00E54BF6" w:rsidP="00E54BF6">
      <w:pPr>
        <w:suppressAutoHyphens w:val="0"/>
        <w:jc w:val="center"/>
        <w:rPr>
          <w:lang w:eastAsia="ru-RU"/>
        </w:rPr>
      </w:pPr>
    </w:p>
    <w:p w:rsidR="00E54BF6" w:rsidRPr="00E54BF6" w:rsidRDefault="00E54BF6" w:rsidP="00E54BF6">
      <w:pPr>
        <w:suppressAutoHyphens w:val="0"/>
        <w:jc w:val="center"/>
        <w:rPr>
          <w:b/>
          <w:lang w:eastAsia="ru-RU"/>
        </w:rPr>
      </w:pPr>
      <w:r w:rsidRPr="00E54BF6">
        <w:rPr>
          <w:b/>
          <w:lang w:eastAsia="ru-RU"/>
        </w:rPr>
        <w:t xml:space="preserve">ЗАЯВЛЕНИЕ </w:t>
      </w:r>
    </w:p>
    <w:p w:rsidR="00E54BF6" w:rsidRPr="00E54BF6" w:rsidRDefault="00E54BF6" w:rsidP="00E54BF6">
      <w:pPr>
        <w:suppressAutoHyphens w:val="0"/>
        <w:jc w:val="center"/>
        <w:rPr>
          <w:b/>
          <w:lang w:eastAsia="ru-RU"/>
        </w:rPr>
      </w:pPr>
      <w:r w:rsidRPr="00E54BF6">
        <w:rPr>
          <w:b/>
          <w:lang w:eastAsia="ru-RU"/>
        </w:rPr>
        <w:t xml:space="preserve"> о добровольном выходе из </w:t>
      </w:r>
      <w:r w:rsidR="00702729" w:rsidRPr="00702729">
        <w:rPr>
          <w:b/>
          <w:bCs/>
          <w:color w:val="000000"/>
          <w:lang w:eastAsia="ru-RU"/>
        </w:rPr>
        <w:t>Союза специалистов оценщиков «Федерация Специалистов Оценщиков»</w:t>
      </w:r>
    </w:p>
    <w:p w:rsidR="00E54BF6" w:rsidRPr="00E54BF6" w:rsidRDefault="00E54BF6" w:rsidP="00E54BF6">
      <w:pPr>
        <w:suppressAutoHyphens w:val="0"/>
        <w:jc w:val="center"/>
        <w:rPr>
          <w:b/>
          <w:lang w:eastAsia="ru-RU"/>
        </w:rPr>
      </w:pPr>
    </w:p>
    <w:p w:rsidR="00E54BF6" w:rsidRPr="00E54BF6" w:rsidRDefault="00E54BF6" w:rsidP="00E54BF6">
      <w:pPr>
        <w:suppressAutoHyphens w:val="0"/>
        <w:rPr>
          <w:lang w:eastAsia="ru-RU"/>
        </w:rPr>
      </w:pPr>
      <w:r w:rsidRPr="00E54BF6">
        <w:rPr>
          <w:lang w:eastAsia="ru-RU"/>
        </w:rPr>
        <w:t>От (ФИО полностью)___________________________________________________________</w:t>
      </w:r>
    </w:p>
    <w:p w:rsidR="00E54BF6" w:rsidRPr="00E54BF6" w:rsidRDefault="00E54BF6" w:rsidP="00E54BF6">
      <w:pPr>
        <w:suppressAutoHyphens w:val="0"/>
        <w:rPr>
          <w:lang w:eastAsia="ru-RU"/>
        </w:rPr>
      </w:pPr>
      <w:r w:rsidRPr="00E54BF6">
        <w:rPr>
          <w:lang w:eastAsia="ru-RU"/>
        </w:rPr>
        <w:t>Паспорт: серия ____________№ _________________ кем выдан_______________________</w:t>
      </w:r>
    </w:p>
    <w:p w:rsidR="00E54BF6" w:rsidRPr="00E54BF6" w:rsidRDefault="00E54BF6" w:rsidP="00E54BF6">
      <w:pPr>
        <w:suppressAutoHyphens w:val="0"/>
        <w:rPr>
          <w:lang w:eastAsia="ru-RU"/>
        </w:rPr>
      </w:pPr>
      <w:r w:rsidRPr="00E54BF6">
        <w:rPr>
          <w:lang w:eastAsia="ru-RU"/>
        </w:rPr>
        <w:t>_____________________________________________________________________________</w:t>
      </w:r>
    </w:p>
    <w:p w:rsidR="00E54BF6" w:rsidRPr="00E54BF6" w:rsidRDefault="00E54BF6" w:rsidP="00E54BF6">
      <w:pPr>
        <w:suppressAutoHyphens w:val="0"/>
        <w:rPr>
          <w:lang w:eastAsia="ru-RU"/>
        </w:rPr>
      </w:pPr>
      <w:r w:rsidRPr="00E54BF6">
        <w:rPr>
          <w:lang w:eastAsia="ru-RU"/>
        </w:rPr>
        <w:t>дата выдачи__________________________ код подразделения________________________</w:t>
      </w:r>
    </w:p>
    <w:p w:rsidR="00E54BF6" w:rsidRPr="00E54BF6" w:rsidRDefault="00E54BF6" w:rsidP="00E54BF6">
      <w:pPr>
        <w:suppressAutoHyphens w:val="0"/>
        <w:rPr>
          <w:lang w:eastAsia="ru-RU"/>
        </w:rPr>
      </w:pPr>
      <w:r w:rsidRPr="00E54BF6">
        <w:rPr>
          <w:lang w:eastAsia="ru-RU"/>
        </w:rPr>
        <w:t>Контактный телефон:___________________________________________________________</w:t>
      </w:r>
    </w:p>
    <w:p w:rsidR="00E54BF6" w:rsidRPr="00E54BF6" w:rsidRDefault="00E54BF6" w:rsidP="00E54BF6">
      <w:pPr>
        <w:suppressAutoHyphens w:val="0"/>
        <w:rPr>
          <w:lang w:eastAsia="ru-RU"/>
        </w:rPr>
      </w:pPr>
    </w:p>
    <w:p w:rsidR="00E54BF6" w:rsidRPr="00E54BF6" w:rsidRDefault="00E54BF6" w:rsidP="00E54BF6">
      <w:pPr>
        <w:suppressAutoHyphens w:val="0"/>
        <w:rPr>
          <w:lang w:eastAsia="ru-RU"/>
        </w:rPr>
      </w:pPr>
      <w:r w:rsidRPr="00E54BF6">
        <w:rPr>
          <w:lang w:eastAsia="ru-RU"/>
        </w:rPr>
        <w:t xml:space="preserve">Реестровый номер:_______________________________ </w:t>
      </w:r>
      <w:proofErr w:type="gramStart"/>
      <w:r w:rsidRPr="00E54BF6">
        <w:rPr>
          <w:lang w:eastAsia="ru-RU"/>
        </w:rPr>
        <w:t>от</w:t>
      </w:r>
      <w:proofErr w:type="gramEnd"/>
      <w:r w:rsidRPr="00E54BF6">
        <w:rPr>
          <w:lang w:eastAsia="ru-RU"/>
        </w:rPr>
        <w:t xml:space="preserve"> ____________________</w:t>
      </w:r>
    </w:p>
    <w:p w:rsidR="00E54BF6" w:rsidRPr="00E54BF6" w:rsidRDefault="00E54BF6" w:rsidP="00E54BF6">
      <w:pPr>
        <w:suppressAutoHyphens w:val="0"/>
        <w:rPr>
          <w:lang w:eastAsia="ru-RU"/>
        </w:rPr>
      </w:pPr>
    </w:p>
    <w:p w:rsidR="00702729" w:rsidRPr="00E54BF6" w:rsidRDefault="00E54BF6" w:rsidP="00702729">
      <w:pPr>
        <w:suppressAutoHyphens w:val="0"/>
        <w:ind w:firstLine="708"/>
        <w:jc w:val="both"/>
        <w:rPr>
          <w:lang w:eastAsia="ru-RU"/>
        </w:rPr>
      </w:pPr>
      <w:r w:rsidRPr="00E54BF6">
        <w:rPr>
          <w:lang w:eastAsia="ru-RU"/>
        </w:rPr>
        <w:t xml:space="preserve">Прошу исключить меня из реестра членов </w:t>
      </w:r>
      <w:r w:rsidR="00702729" w:rsidRPr="00702729">
        <w:rPr>
          <w:bCs/>
          <w:color w:val="000000"/>
          <w:lang w:eastAsia="ru-RU"/>
        </w:rPr>
        <w:t>Союза специалистов оценщиков «Федерация Специалистов Оценщиков»</w:t>
      </w:r>
      <w:r w:rsidR="00702729">
        <w:rPr>
          <w:bCs/>
          <w:color w:val="000000"/>
          <w:lang w:eastAsia="ru-RU"/>
        </w:rPr>
        <w:t>.</w:t>
      </w:r>
    </w:p>
    <w:p w:rsidR="00E54BF6" w:rsidRPr="00E54BF6" w:rsidRDefault="00E54BF6" w:rsidP="00702729">
      <w:pPr>
        <w:suppressAutoHyphens w:val="0"/>
        <w:ind w:firstLine="708"/>
        <w:jc w:val="both"/>
        <w:rPr>
          <w:lang w:eastAsia="ru-RU"/>
        </w:rPr>
      </w:pPr>
      <w:r w:rsidRPr="00E54BF6">
        <w:rPr>
          <w:lang w:eastAsia="ru-RU"/>
        </w:rPr>
        <w:t xml:space="preserve">Невыполненных обязательств перед </w:t>
      </w:r>
      <w:r w:rsidR="00BF5BC1" w:rsidRPr="00702729">
        <w:rPr>
          <w:bCs/>
          <w:color w:val="000000"/>
          <w:lang w:eastAsia="ru-RU"/>
        </w:rPr>
        <w:t>Союз</w:t>
      </w:r>
      <w:r w:rsidR="00BF5BC1">
        <w:rPr>
          <w:bCs/>
          <w:color w:val="000000"/>
          <w:lang w:eastAsia="ru-RU"/>
        </w:rPr>
        <w:t>ом</w:t>
      </w:r>
      <w:r w:rsidR="00BF5BC1" w:rsidRPr="00702729">
        <w:rPr>
          <w:bCs/>
          <w:color w:val="000000"/>
          <w:lang w:eastAsia="ru-RU"/>
        </w:rPr>
        <w:t xml:space="preserve"> специалистов оценщиков «Федерация Специалистов Оценщиков»</w:t>
      </w:r>
      <w:r w:rsidR="00BF5BC1">
        <w:rPr>
          <w:bCs/>
          <w:color w:val="000000"/>
          <w:lang w:eastAsia="ru-RU"/>
        </w:rPr>
        <w:t xml:space="preserve"> </w:t>
      </w:r>
      <w:r w:rsidRPr="00E54BF6">
        <w:rPr>
          <w:lang w:eastAsia="ru-RU"/>
        </w:rPr>
        <w:t>не имею.</w:t>
      </w:r>
    </w:p>
    <w:p w:rsidR="00E54BF6" w:rsidRPr="00E54BF6" w:rsidRDefault="00E54BF6" w:rsidP="00CB4E27">
      <w:pPr>
        <w:suppressAutoHyphens w:val="0"/>
        <w:ind w:firstLine="708"/>
        <w:rPr>
          <w:lang w:eastAsia="ru-RU"/>
        </w:rPr>
      </w:pPr>
      <w:r w:rsidRPr="00E54BF6">
        <w:rPr>
          <w:lang w:eastAsia="ru-RU"/>
        </w:rPr>
        <w:t>Задолженности по членским взносам не имею.</w:t>
      </w:r>
    </w:p>
    <w:p w:rsidR="00E54BF6" w:rsidRPr="00E54BF6" w:rsidRDefault="00E54BF6" w:rsidP="00CB4E27">
      <w:pPr>
        <w:suppressAutoHyphens w:val="0"/>
        <w:ind w:firstLine="708"/>
        <w:rPr>
          <w:lang w:eastAsia="ru-RU"/>
        </w:rPr>
      </w:pPr>
      <w:r w:rsidRPr="00E54BF6">
        <w:rPr>
          <w:lang w:eastAsia="ru-RU"/>
        </w:rPr>
        <w:t xml:space="preserve">С условиями исключения </w:t>
      </w:r>
      <w:proofErr w:type="gramStart"/>
      <w:r w:rsidRPr="00E54BF6">
        <w:rPr>
          <w:lang w:eastAsia="ru-RU"/>
        </w:rPr>
        <w:t>ознакомлен</w:t>
      </w:r>
      <w:proofErr w:type="gramEnd"/>
      <w:r w:rsidRPr="00E54BF6">
        <w:rPr>
          <w:lang w:eastAsia="ru-RU"/>
        </w:rPr>
        <w:t xml:space="preserve"> и согласен.</w:t>
      </w:r>
    </w:p>
    <w:p w:rsidR="00E54BF6" w:rsidRPr="00E54BF6" w:rsidRDefault="00E54BF6" w:rsidP="00CB4E27">
      <w:pPr>
        <w:suppressAutoHyphens w:val="0"/>
        <w:ind w:firstLine="708"/>
        <w:jc w:val="both"/>
        <w:rPr>
          <w:lang w:eastAsia="ru-RU"/>
        </w:rPr>
      </w:pPr>
      <w:r w:rsidRPr="00E54BF6">
        <w:rPr>
          <w:lang w:eastAsia="ru-RU"/>
        </w:rPr>
        <w:t xml:space="preserve">Отсутствие задолженностей по предоставлению документов и данных, установленных </w:t>
      </w:r>
      <w:r w:rsidR="00CB4E27" w:rsidRPr="00702729">
        <w:rPr>
          <w:bCs/>
          <w:color w:val="000000"/>
          <w:lang w:eastAsia="ru-RU"/>
        </w:rPr>
        <w:t>Союз</w:t>
      </w:r>
      <w:r w:rsidR="00CB4E27">
        <w:rPr>
          <w:bCs/>
          <w:color w:val="000000"/>
          <w:lang w:eastAsia="ru-RU"/>
        </w:rPr>
        <w:t>ом</w:t>
      </w:r>
      <w:r w:rsidR="00CB4E27" w:rsidRPr="00702729">
        <w:rPr>
          <w:bCs/>
          <w:color w:val="000000"/>
          <w:lang w:eastAsia="ru-RU"/>
        </w:rPr>
        <w:t xml:space="preserve"> специалистов оценщиков «Федерация Специалистов Оценщиков»</w:t>
      </w:r>
      <w:r w:rsidRPr="00E54BF6">
        <w:rPr>
          <w:lang w:eastAsia="ru-RU"/>
        </w:rPr>
        <w:t>, подтверждаю.</w:t>
      </w:r>
      <w:r w:rsidR="00CB4E27">
        <w:rPr>
          <w:lang w:eastAsia="ru-RU"/>
        </w:rPr>
        <w:t xml:space="preserve"> </w:t>
      </w:r>
    </w:p>
    <w:p w:rsidR="00E54BF6" w:rsidRPr="00E54BF6" w:rsidRDefault="00E54BF6" w:rsidP="00E54BF6">
      <w:pPr>
        <w:suppressAutoHyphens w:val="0"/>
        <w:rPr>
          <w:lang w:eastAsia="ru-RU"/>
        </w:rPr>
      </w:pPr>
    </w:p>
    <w:p w:rsidR="00E54BF6" w:rsidRPr="00E54BF6" w:rsidRDefault="00E54BF6" w:rsidP="00E54BF6">
      <w:pPr>
        <w:suppressAutoHyphens w:val="0"/>
        <w:rPr>
          <w:lang w:eastAsia="ru-RU"/>
        </w:rPr>
      </w:pPr>
      <w:r w:rsidRPr="00E54BF6">
        <w:rPr>
          <w:lang w:eastAsia="ru-RU"/>
        </w:rPr>
        <w:t xml:space="preserve">Информацию о выходе прошу направить по следующему почтовому адресу: </w:t>
      </w:r>
    </w:p>
    <w:p w:rsidR="00E54BF6" w:rsidRPr="00E54BF6" w:rsidRDefault="00E54BF6" w:rsidP="00E54BF6">
      <w:pPr>
        <w:suppressAutoHyphens w:val="0"/>
        <w:rPr>
          <w:lang w:eastAsia="ru-RU"/>
        </w:rPr>
      </w:pPr>
      <w:r w:rsidRPr="00E54BF6">
        <w:rPr>
          <w:lang w:eastAsia="ru-RU"/>
        </w:rPr>
        <w:t>индекс________________ область (район)__________________________________________</w:t>
      </w:r>
    </w:p>
    <w:p w:rsidR="00E54BF6" w:rsidRPr="00E54BF6" w:rsidRDefault="00E54BF6" w:rsidP="00E54BF6">
      <w:pPr>
        <w:suppressAutoHyphens w:val="0"/>
        <w:rPr>
          <w:lang w:eastAsia="ru-RU"/>
        </w:rPr>
      </w:pPr>
      <w:r w:rsidRPr="00E54BF6">
        <w:rPr>
          <w:lang w:eastAsia="ru-RU"/>
        </w:rPr>
        <w:t>город__________________________________ улица_________________________________</w:t>
      </w:r>
    </w:p>
    <w:p w:rsidR="00E54BF6" w:rsidRPr="00E54BF6" w:rsidRDefault="00E54BF6" w:rsidP="00E54BF6">
      <w:pPr>
        <w:suppressAutoHyphens w:val="0"/>
        <w:rPr>
          <w:lang w:eastAsia="ru-RU"/>
        </w:rPr>
      </w:pPr>
      <w:r w:rsidRPr="00E54BF6">
        <w:rPr>
          <w:lang w:eastAsia="ru-RU"/>
        </w:rPr>
        <w:t xml:space="preserve">дом___________________________ </w:t>
      </w:r>
      <w:proofErr w:type="spellStart"/>
      <w:r w:rsidRPr="00E54BF6">
        <w:rPr>
          <w:lang w:eastAsia="ru-RU"/>
        </w:rPr>
        <w:t>корпус__________квартира</w:t>
      </w:r>
      <w:proofErr w:type="spellEnd"/>
      <w:r w:rsidRPr="00E54BF6">
        <w:rPr>
          <w:lang w:eastAsia="ru-RU"/>
        </w:rPr>
        <w:t>_______________________</w:t>
      </w:r>
    </w:p>
    <w:p w:rsidR="00E54BF6" w:rsidRPr="00E54BF6" w:rsidRDefault="00E54BF6" w:rsidP="00E54BF6">
      <w:pPr>
        <w:suppressAutoHyphens w:val="0"/>
        <w:rPr>
          <w:lang w:eastAsia="ru-RU"/>
        </w:rPr>
      </w:pPr>
    </w:p>
    <w:p w:rsidR="00E54BF6" w:rsidRPr="00E54BF6" w:rsidRDefault="00E54BF6" w:rsidP="00E54BF6">
      <w:pPr>
        <w:suppressAutoHyphens w:val="0"/>
        <w:rPr>
          <w:lang w:eastAsia="ru-RU"/>
        </w:rPr>
      </w:pPr>
      <w:r w:rsidRPr="00E54BF6">
        <w:rPr>
          <w:lang w:eastAsia="ru-RU"/>
        </w:rPr>
        <w:t xml:space="preserve">а так же по электронной почте: </w:t>
      </w:r>
      <w:r w:rsidRPr="00E54BF6">
        <w:rPr>
          <w:lang w:val="en-US" w:eastAsia="ru-RU"/>
        </w:rPr>
        <w:t>e</w:t>
      </w:r>
      <w:r w:rsidRPr="00E54BF6">
        <w:rPr>
          <w:lang w:eastAsia="ru-RU"/>
        </w:rPr>
        <w:t>-</w:t>
      </w:r>
      <w:r w:rsidRPr="00E54BF6">
        <w:rPr>
          <w:lang w:val="en-US" w:eastAsia="ru-RU"/>
        </w:rPr>
        <w:t>mail</w:t>
      </w:r>
      <w:r w:rsidRPr="00E54BF6">
        <w:rPr>
          <w:lang w:eastAsia="ru-RU"/>
        </w:rPr>
        <w:t>:_____________________________________________</w:t>
      </w:r>
    </w:p>
    <w:p w:rsidR="00E54BF6" w:rsidRPr="00E54BF6" w:rsidRDefault="00E54BF6" w:rsidP="00E54BF6">
      <w:pPr>
        <w:suppressAutoHyphens w:val="0"/>
        <w:rPr>
          <w:lang w:eastAsia="ru-RU"/>
        </w:rPr>
      </w:pPr>
    </w:p>
    <w:p w:rsidR="00E54BF6" w:rsidRPr="00E54BF6" w:rsidRDefault="00E54BF6" w:rsidP="00E54BF6">
      <w:pPr>
        <w:suppressAutoHyphens w:val="0"/>
        <w:ind w:firstLine="732"/>
        <w:jc w:val="both"/>
        <w:rPr>
          <w:lang w:eastAsia="ru-RU"/>
        </w:rPr>
      </w:pPr>
      <w:r w:rsidRPr="00E54BF6">
        <w:rPr>
          <w:lang w:eastAsia="ru-RU"/>
        </w:rPr>
        <w:t>Приложение:</w:t>
      </w:r>
    </w:p>
    <w:p w:rsidR="00E54BF6" w:rsidRPr="00E54BF6" w:rsidRDefault="00E54BF6" w:rsidP="00E54BF6">
      <w:pPr>
        <w:suppressAutoHyphens w:val="0"/>
        <w:ind w:firstLine="732"/>
        <w:jc w:val="both"/>
        <w:rPr>
          <w:lang w:eastAsia="ru-RU"/>
        </w:rPr>
      </w:pPr>
      <w:r w:rsidRPr="00E54BF6">
        <w:rPr>
          <w:lang w:eastAsia="ru-RU"/>
        </w:rPr>
        <w:t xml:space="preserve">1. Оригинал свидетельства о членстве в </w:t>
      </w:r>
      <w:r w:rsidR="00CB4E27" w:rsidRPr="00702729">
        <w:rPr>
          <w:bCs/>
          <w:color w:val="000000"/>
          <w:lang w:eastAsia="ru-RU"/>
        </w:rPr>
        <w:t>Союз</w:t>
      </w:r>
      <w:r w:rsidR="00CB4E27">
        <w:rPr>
          <w:bCs/>
          <w:color w:val="000000"/>
          <w:lang w:eastAsia="ru-RU"/>
        </w:rPr>
        <w:t>е</w:t>
      </w:r>
      <w:r w:rsidR="00CB4E27" w:rsidRPr="00702729">
        <w:rPr>
          <w:bCs/>
          <w:color w:val="000000"/>
          <w:lang w:eastAsia="ru-RU"/>
        </w:rPr>
        <w:t xml:space="preserve"> специалистов оценщиков «Федерация Специалистов Оценщиков»</w:t>
      </w:r>
      <w:r w:rsidRPr="00E54BF6">
        <w:rPr>
          <w:lang w:eastAsia="ru-RU"/>
        </w:rPr>
        <w:t>.</w:t>
      </w:r>
    </w:p>
    <w:p w:rsidR="00E54BF6" w:rsidRPr="00E54BF6" w:rsidRDefault="00E54BF6" w:rsidP="00E54BF6">
      <w:pPr>
        <w:suppressAutoHyphens w:val="0"/>
        <w:ind w:firstLine="732"/>
        <w:jc w:val="both"/>
        <w:rPr>
          <w:lang w:eastAsia="ru-RU"/>
        </w:rPr>
      </w:pPr>
    </w:p>
    <w:p w:rsidR="00E54BF6" w:rsidRPr="00E54BF6" w:rsidRDefault="00E54BF6" w:rsidP="00E54BF6">
      <w:pPr>
        <w:suppressAutoHyphens w:val="0"/>
        <w:spacing w:before="60" w:after="60"/>
        <w:rPr>
          <w:lang w:eastAsia="ru-RU"/>
        </w:rPr>
      </w:pPr>
      <w:r w:rsidRPr="00E54BF6">
        <w:rPr>
          <w:lang w:eastAsia="ru-RU"/>
        </w:rPr>
        <w:t>«____»______________ 201   г.          __________________                 _________________</w:t>
      </w:r>
    </w:p>
    <w:p w:rsidR="00E54BF6" w:rsidRPr="00E54BF6" w:rsidRDefault="00E54BF6" w:rsidP="00E54BF6">
      <w:pPr>
        <w:suppressAutoHyphens w:val="0"/>
        <w:jc w:val="center"/>
        <w:rPr>
          <w:lang w:eastAsia="ru-RU"/>
        </w:rPr>
      </w:pPr>
      <w:r w:rsidRPr="00E54BF6">
        <w:rPr>
          <w:i/>
          <w:sz w:val="20"/>
          <w:lang w:eastAsia="ru-RU"/>
        </w:rPr>
        <w:t xml:space="preserve">                                                                            Подпись                                                     ФИО</w:t>
      </w:r>
    </w:p>
    <w:p w:rsidR="00E54BF6" w:rsidRPr="00E54BF6" w:rsidRDefault="00E54BF6" w:rsidP="00E54BF6">
      <w:pPr>
        <w:suppressAutoHyphens w:val="0"/>
        <w:rPr>
          <w:lang w:eastAsia="ru-RU"/>
        </w:rPr>
      </w:pPr>
    </w:p>
    <w:p w:rsidR="00E54BF6" w:rsidRPr="00E54BF6" w:rsidRDefault="00E54BF6" w:rsidP="00E54BF6">
      <w:pPr>
        <w:suppressAutoHyphens w:val="0"/>
        <w:ind w:firstLine="732"/>
        <w:jc w:val="both"/>
        <w:rPr>
          <w:lang w:eastAsia="ru-RU"/>
        </w:rPr>
      </w:pPr>
    </w:p>
    <w:p w:rsidR="00E54BF6" w:rsidRDefault="00E54BF6" w:rsidP="00BF4101">
      <w:pPr>
        <w:jc w:val="right"/>
        <w:rPr>
          <w:sz w:val="20"/>
          <w:szCs w:val="20"/>
        </w:rPr>
      </w:pPr>
    </w:p>
    <w:p w:rsidR="005A638C" w:rsidRDefault="005A638C" w:rsidP="005A638C">
      <w:pPr>
        <w:suppressAutoHyphens w:val="0"/>
        <w:ind w:left="2832" w:firstLine="708"/>
        <w:jc w:val="right"/>
        <w:rPr>
          <w:lang w:eastAsia="ru-RU"/>
        </w:rPr>
      </w:pPr>
    </w:p>
    <w:p w:rsidR="005A638C" w:rsidRDefault="005A638C" w:rsidP="005A638C">
      <w:pPr>
        <w:suppressAutoHyphens w:val="0"/>
        <w:ind w:left="2832" w:firstLine="708"/>
        <w:jc w:val="right"/>
        <w:rPr>
          <w:lang w:eastAsia="ru-RU"/>
        </w:rPr>
      </w:pPr>
    </w:p>
    <w:p w:rsidR="005A638C" w:rsidRDefault="005A638C" w:rsidP="005A638C">
      <w:pPr>
        <w:suppressAutoHyphens w:val="0"/>
        <w:ind w:left="2832" w:firstLine="708"/>
        <w:jc w:val="right"/>
        <w:rPr>
          <w:lang w:eastAsia="ru-RU"/>
        </w:rPr>
      </w:pPr>
    </w:p>
    <w:p w:rsidR="005A638C" w:rsidRDefault="005A638C" w:rsidP="005A638C">
      <w:pPr>
        <w:suppressAutoHyphens w:val="0"/>
        <w:ind w:left="2832" w:firstLine="708"/>
        <w:jc w:val="right"/>
        <w:rPr>
          <w:lang w:eastAsia="ru-RU"/>
        </w:rPr>
      </w:pPr>
    </w:p>
    <w:p w:rsidR="005A638C" w:rsidRDefault="005A638C" w:rsidP="005A638C">
      <w:pPr>
        <w:suppressAutoHyphens w:val="0"/>
        <w:ind w:left="2832" w:firstLine="708"/>
        <w:jc w:val="right"/>
        <w:rPr>
          <w:lang w:eastAsia="ru-RU"/>
        </w:rPr>
      </w:pPr>
    </w:p>
    <w:p w:rsidR="005A638C" w:rsidRDefault="005A638C" w:rsidP="005A638C">
      <w:pPr>
        <w:suppressAutoHyphens w:val="0"/>
        <w:ind w:left="2832" w:firstLine="708"/>
        <w:jc w:val="right"/>
        <w:rPr>
          <w:lang w:eastAsia="ru-RU"/>
        </w:rPr>
      </w:pPr>
    </w:p>
    <w:p w:rsidR="005A638C" w:rsidRDefault="005A638C" w:rsidP="005A638C">
      <w:pPr>
        <w:suppressAutoHyphens w:val="0"/>
        <w:ind w:left="2832" w:firstLine="708"/>
        <w:jc w:val="right"/>
        <w:rPr>
          <w:lang w:eastAsia="ru-RU"/>
        </w:rPr>
      </w:pPr>
    </w:p>
    <w:p w:rsidR="00CB7318" w:rsidRDefault="00CB7318" w:rsidP="005A638C">
      <w:pPr>
        <w:suppressAutoHyphens w:val="0"/>
        <w:ind w:left="2832" w:firstLine="708"/>
        <w:jc w:val="right"/>
        <w:rPr>
          <w:lang w:eastAsia="ru-RU"/>
        </w:rPr>
      </w:pPr>
    </w:p>
    <w:p w:rsidR="00CB7318" w:rsidRDefault="00CB7318" w:rsidP="005A638C">
      <w:pPr>
        <w:suppressAutoHyphens w:val="0"/>
        <w:ind w:left="2832" w:firstLine="708"/>
        <w:jc w:val="right"/>
        <w:rPr>
          <w:lang w:eastAsia="ru-RU"/>
        </w:rPr>
      </w:pPr>
    </w:p>
    <w:p w:rsidR="005A638C" w:rsidRPr="00E54BF6" w:rsidRDefault="005A638C" w:rsidP="005A638C">
      <w:pPr>
        <w:suppressAutoHyphens w:val="0"/>
        <w:ind w:left="2832" w:firstLine="708"/>
        <w:jc w:val="right"/>
        <w:rPr>
          <w:lang w:eastAsia="ru-RU"/>
        </w:rPr>
      </w:pPr>
      <w:r>
        <w:rPr>
          <w:lang w:eastAsia="ru-RU"/>
        </w:rPr>
        <w:lastRenderedPageBreak/>
        <w:t>Приложение 8</w:t>
      </w:r>
    </w:p>
    <w:p w:rsidR="005A638C" w:rsidRDefault="005A638C" w:rsidP="005A638C">
      <w:pPr>
        <w:ind w:firstLine="4962"/>
        <w:jc w:val="center"/>
        <w:rPr>
          <w:lang w:eastAsia="ru-RU"/>
        </w:rPr>
      </w:pPr>
    </w:p>
    <w:p w:rsidR="005A638C" w:rsidRDefault="005A638C" w:rsidP="005A638C">
      <w:pPr>
        <w:ind w:firstLine="4962"/>
        <w:jc w:val="center"/>
        <w:rPr>
          <w:lang w:eastAsia="ru-RU"/>
        </w:rPr>
      </w:pPr>
    </w:p>
    <w:p w:rsidR="005A638C" w:rsidRPr="00AF6443" w:rsidRDefault="005A638C" w:rsidP="005A638C">
      <w:pPr>
        <w:ind w:firstLine="4962"/>
        <w:jc w:val="center"/>
        <w:rPr>
          <w:bCs/>
          <w:color w:val="000000"/>
          <w:lang w:eastAsia="ru-RU"/>
        </w:rPr>
      </w:pPr>
      <w:r w:rsidRPr="009730A6">
        <w:rPr>
          <w:lang w:eastAsia="ru-RU"/>
        </w:rPr>
        <w:t xml:space="preserve">В Совет </w:t>
      </w:r>
      <w:r w:rsidRPr="00AF6443">
        <w:rPr>
          <w:bCs/>
          <w:color w:val="000000"/>
          <w:lang w:eastAsia="ru-RU"/>
        </w:rPr>
        <w:t>Союз</w:t>
      </w:r>
      <w:r>
        <w:rPr>
          <w:bCs/>
          <w:color w:val="000000"/>
          <w:lang w:eastAsia="ru-RU"/>
        </w:rPr>
        <w:t>а</w:t>
      </w:r>
      <w:r w:rsidRPr="00AF6443">
        <w:rPr>
          <w:bCs/>
          <w:color w:val="000000"/>
          <w:lang w:eastAsia="ru-RU"/>
        </w:rPr>
        <w:t xml:space="preserve"> специалистов оценщиков </w:t>
      </w:r>
    </w:p>
    <w:p w:rsidR="005A638C" w:rsidRPr="00AF6443" w:rsidRDefault="005A638C" w:rsidP="005A638C">
      <w:pPr>
        <w:ind w:firstLine="4962"/>
      </w:pPr>
      <w:r>
        <w:rPr>
          <w:bCs/>
          <w:color w:val="000000"/>
          <w:lang w:eastAsia="ru-RU"/>
        </w:rPr>
        <w:t xml:space="preserve">    </w:t>
      </w:r>
      <w:r w:rsidRPr="00AF6443">
        <w:rPr>
          <w:bCs/>
          <w:color w:val="000000"/>
          <w:lang w:eastAsia="ru-RU"/>
        </w:rPr>
        <w:t>«Федерация Специалистов Оценщиков»</w:t>
      </w:r>
    </w:p>
    <w:p w:rsidR="005A638C" w:rsidRPr="00E54BF6" w:rsidRDefault="005A638C" w:rsidP="005A638C">
      <w:pPr>
        <w:suppressAutoHyphens w:val="0"/>
        <w:jc w:val="right"/>
        <w:rPr>
          <w:lang w:eastAsia="ru-RU"/>
        </w:rPr>
      </w:pPr>
    </w:p>
    <w:p w:rsidR="005A638C" w:rsidRPr="00E54BF6" w:rsidRDefault="005A638C" w:rsidP="005A638C">
      <w:pPr>
        <w:suppressAutoHyphens w:val="0"/>
        <w:jc w:val="center"/>
        <w:rPr>
          <w:lang w:eastAsia="ru-RU"/>
        </w:rPr>
      </w:pPr>
    </w:p>
    <w:p w:rsidR="005A638C" w:rsidRPr="00E54BF6" w:rsidRDefault="005A638C" w:rsidP="005A638C">
      <w:pPr>
        <w:suppressAutoHyphens w:val="0"/>
        <w:jc w:val="center"/>
        <w:rPr>
          <w:b/>
          <w:lang w:eastAsia="ru-RU"/>
        </w:rPr>
      </w:pPr>
      <w:r w:rsidRPr="00E54BF6">
        <w:rPr>
          <w:b/>
          <w:lang w:eastAsia="ru-RU"/>
        </w:rPr>
        <w:t xml:space="preserve">ЗАЯВЛЕНИЕ </w:t>
      </w:r>
    </w:p>
    <w:p w:rsidR="00650AA2" w:rsidRPr="00650AA2" w:rsidRDefault="005A638C" w:rsidP="005A638C">
      <w:pPr>
        <w:suppressAutoHyphens w:val="0"/>
        <w:jc w:val="center"/>
        <w:rPr>
          <w:b/>
          <w:lang w:eastAsia="ru-RU"/>
        </w:rPr>
      </w:pPr>
      <w:r w:rsidRPr="00650AA2">
        <w:rPr>
          <w:b/>
          <w:lang w:eastAsia="ru-RU"/>
        </w:rPr>
        <w:t xml:space="preserve"> </w:t>
      </w:r>
      <w:r w:rsidR="00650AA2" w:rsidRPr="00650AA2">
        <w:rPr>
          <w:b/>
          <w:lang w:eastAsia="zh-CN"/>
        </w:rPr>
        <w:t xml:space="preserve"> </w:t>
      </w:r>
      <w:r w:rsidR="00650AA2" w:rsidRPr="00303D77">
        <w:rPr>
          <w:b/>
          <w:lang w:eastAsia="zh-CN"/>
        </w:rPr>
        <w:t>о приостановлении  права осуществления оценочной деятельности</w:t>
      </w:r>
    </w:p>
    <w:p w:rsidR="005A638C" w:rsidRPr="00E54BF6" w:rsidRDefault="00D57CB5" w:rsidP="005A638C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члену</w:t>
      </w:r>
      <w:r w:rsidR="005A638C" w:rsidRPr="00E54BF6">
        <w:rPr>
          <w:b/>
          <w:lang w:eastAsia="ru-RU"/>
        </w:rPr>
        <w:t xml:space="preserve"> </w:t>
      </w:r>
      <w:r w:rsidR="00650AA2">
        <w:rPr>
          <w:b/>
          <w:bCs/>
          <w:color w:val="000000"/>
          <w:lang w:eastAsia="ru-RU"/>
        </w:rPr>
        <w:t>Союз</w:t>
      </w:r>
      <w:r>
        <w:rPr>
          <w:b/>
          <w:bCs/>
          <w:color w:val="000000"/>
          <w:lang w:eastAsia="ru-RU"/>
        </w:rPr>
        <w:t>а</w:t>
      </w:r>
      <w:r w:rsidR="005A638C" w:rsidRPr="00702729">
        <w:rPr>
          <w:b/>
          <w:bCs/>
          <w:color w:val="000000"/>
          <w:lang w:eastAsia="ru-RU"/>
        </w:rPr>
        <w:t xml:space="preserve"> специалистов оценщиков «Федерация Специалистов Оценщиков»</w:t>
      </w:r>
    </w:p>
    <w:p w:rsidR="005A638C" w:rsidRPr="00E54BF6" w:rsidRDefault="005A638C" w:rsidP="005A638C">
      <w:pPr>
        <w:suppressAutoHyphens w:val="0"/>
        <w:jc w:val="center"/>
        <w:rPr>
          <w:b/>
          <w:lang w:eastAsia="ru-RU"/>
        </w:rPr>
      </w:pPr>
    </w:p>
    <w:p w:rsidR="005A638C" w:rsidRPr="00E54BF6" w:rsidRDefault="005A638C" w:rsidP="005A638C">
      <w:pPr>
        <w:suppressAutoHyphens w:val="0"/>
        <w:rPr>
          <w:lang w:eastAsia="ru-RU"/>
        </w:rPr>
      </w:pPr>
      <w:r w:rsidRPr="00E54BF6">
        <w:rPr>
          <w:lang w:eastAsia="ru-RU"/>
        </w:rPr>
        <w:t>От (ФИО полностью)___________________________________________________________</w:t>
      </w:r>
    </w:p>
    <w:p w:rsidR="005A638C" w:rsidRPr="00E54BF6" w:rsidRDefault="005A638C" w:rsidP="005A638C">
      <w:pPr>
        <w:suppressAutoHyphens w:val="0"/>
        <w:rPr>
          <w:lang w:eastAsia="ru-RU"/>
        </w:rPr>
      </w:pPr>
      <w:r w:rsidRPr="00E54BF6">
        <w:rPr>
          <w:lang w:eastAsia="ru-RU"/>
        </w:rPr>
        <w:t>Паспорт: серия ____________№ _________________ кем выдан_______________________</w:t>
      </w:r>
    </w:p>
    <w:p w:rsidR="005A638C" w:rsidRPr="00E54BF6" w:rsidRDefault="005A638C" w:rsidP="005A638C">
      <w:pPr>
        <w:suppressAutoHyphens w:val="0"/>
        <w:rPr>
          <w:lang w:eastAsia="ru-RU"/>
        </w:rPr>
      </w:pPr>
      <w:r w:rsidRPr="00E54BF6">
        <w:rPr>
          <w:lang w:eastAsia="ru-RU"/>
        </w:rPr>
        <w:t>_____________________________________________________________________________</w:t>
      </w:r>
    </w:p>
    <w:p w:rsidR="005A638C" w:rsidRPr="00E54BF6" w:rsidRDefault="005A638C" w:rsidP="005A638C">
      <w:pPr>
        <w:suppressAutoHyphens w:val="0"/>
        <w:rPr>
          <w:lang w:eastAsia="ru-RU"/>
        </w:rPr>
      </w:pPr>
      <w:r w:rsidRPr="00E54BF6">
        <w:rPr>
          <w:lang w:eastAsia="ru-RU"/>
        </w:rPr>
        <w:t>дата выдачи__________________________ код подразделения________________________</w:t>
      </w:r>
    </w:p>
    <w:p w:rsidR="005A638C" w:rsidRPr="00E54BF6" w:rsidRDefault="005A638C" w:rsidP="005A638C">
      <w:pPr>
        <w:suppressAutoHyphens w:val="0"/>
        <w:rPr>
          <w:lang w:eastAsia="ru-RU"/>
        </w:rPr>
      </w:pPr>
      <w:r w:rsidRPr="00E54BF6">
        <w:rPr>
          <w:lang w:eastAsia="ru-RU"/>
        </w:rPr>
        <w:t>Контактный телефон:___________________________________________________________</w:t>
      </w:r>
    </w:p>
    <w:p w:rsidR="005A638C" w:rsidRPr="00E54BF6" w:rsidRDefault="005A638C" w:rsidP="005A638C">
      <w:pPr>
        <w:suppressAutoHyphens w:val="0"/>
        <w:rPr>
          <w:lang w:eastAsia="ru-RU"/>
        </w:rPr>
      </w:pPr>
    </w:p>
    <w:p w:rsidR="005A638C" w:rsidRPr="00E54BF6" w:rsidRDefault="005A638C" w:rsidP="005A638C">
      <w:pPr>
        <w:suppressAutoHyphens w:val="0"/>
        <w:rPr>
          <w:lang w:eastAsia="ru-RU"/>
        </w:rPr>
      </w:pPr>
      <w:r w:rsidRPr="00E54BF6">
        <w:rPr>
          <w:lang w:eastAsia="ru-RU"/>
        </w:rPr>
        <w:t xml:space="preserve">Реестровый номер:_______________________________ </w:t>
      </w:r>
      <w:proofErr w:type="gramStart"/>
      <w:r w:rsidRPr="00E54BF6">
        <w:rPr>
          <w:lang w:eastAsia="ru-RU"/>
        </w:rPr>
        <w:t>от</w:t>
      </w:r>
      <w:proofErr w:type="gramEnd"/>
      <w:r w:rsidRPr="00E54BF6">
        <w:rPr>
          <w:lang w:eastAsia="ru-RU"/>
        </w:rPr>
        <w:t xml:space="preserve"> ____________________</w:t>
      </w:r>
    </w:p>
    <w:p w:rsidR="00650AA2" w:rsidRDefault="00650AA2" w:rsidP="00650AA2">
      <w:pPr>
        <w:autoSpaceDE w:val="0"/>
        <w:jc w:val="both"/>
        <w:rPr>
          <w:lang w:eastAsia="ru-RU"/>
        </w:rPr>
      </w:pPr>
    </w:p>
    <w:p w:rsidR="00D57CB5" w:rsidRPr="00D57CB5" w:rsidRDefault="00D57CB5" w:rsidP="00D57CB5">
      <w:pPr>
        <w:suppressAutoHyphens w:val="0"/>
        <w:rPr>
          <w:bCs/>
          <w:lang w:eastAsia="ru-RU"/>
        </w:rPr>
      </w:pPr>
      <w:r w:rsidRPr="00D57CB5">
        <w:rPr>
          <w:bCs/>
          <w:lang w:eastAsia="ru-RU"/>
        </w:rPr>
        <w:t>Прошу приостановить право осуществления оценочной деятельности</w:t>
      </w: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  <w:r w:rsidRPr="00D57CB5">
        <w:rPr>
          <w:bCs/>
          <w:sz w:val="22"/>
          <w:szCs w:val="22"/>
          <w:lang w:eastAsia="ru-RU"/>
        </w:rPr>
        <w:t>с ________________________ по __________________________________</w:t>
      </w: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  <w:r w:rsidRPr="00D57CB5">
        <w:rPr>
          <w:bCs/>
          <w:sz w:val="22"/>
          <w:szCs w:val="22"/>
          <w:lang w:eastAsia="ru-RU"/>
        </w:rPr>
        <w:t>____________________________________________________________________________________</w:t>
      </w: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  <w:r w:rsidRPr="00D57CB5">
        <w:rPr>
          <w:bCs/>
          <w:lang w:eastAsia="ru-RU"/>
        </w:rPr>
        <w:t xml:space="preserve">В связи </w:t>
      </w:r>
      <w:proofErr w:type="gramStart"/>
      <w:r w:rsidRPr="00D57CB5">
        <w:rPr>
          <w:bCs/>
          <w:lang w:eastAsia="ru-RU"/>
        </w:rPr>
        <w:t>с</w:t>
      </w:r>
      <w:proofErr w:type="gramEnd"/>
      <w:r w:rsidRPr="00D57CB5">
        <w:rPr>
          <w:bCs/>
          <w:sz w:val="22"/>
          <w:szCs w:val="22"/>
          <w:lang w:eastAsia="ru-RU"/>
        </w:rPr>
        <w:t xml:space="preserve"> ____________________________________________________________________________</w:t>
      </w: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  <w:r w:rsidRPr="00D57CB5">
        <w:rPr>
          <w:bCs/>
          <w:sz w:val="22"/>
          <w:szCs w:val="22"/>
          <w:lang w:eastAsia="ru-RU"/>
        </w:rPr>
        <w:t xml:space="preserve">                 (указать причину приостановления права осуществления оценочной деятельности)</w:t>
      </w:r>
    </w:p>
    <w:p w:rsidR="00D57CB5" w:rsidRPr="00D57CB5" w:rsidRDefault="00D57CB5" w:rsidP="00D57CB5">
      <w:pPr>
        <w:suppressAutoHyphens w:val="0"/>
        <w:rPr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sz w:val="22"/>
          <w:szCs w:val="22"/>
          <w:lang w:eastAsia="ru-RU"/>
        </w:rPr>
      </w:pPr>
      <w:r w:rsidRPr="00D57CB5">
        <w:rPr>
          <w:bCs/>
          <w:lang w:eastAsia="ru-RU"/>
        </w:rPr>
        <w:t>Обязуюсь не осуществлять оценочную деятельность в период приостановки права осуществления оценочной деятельности.</w:t>
      </w:r>
    </w:p>
    <w:p w:rsidR="00D57CB5" w:rsidRPr="00D57CB5" w:rsidRDefault="00D57CB5" w:rsidP="00D57CB5">
      <w:pPr>
        <w:suppressAutoHyphens w:val="0"/>
        <w:rPr>
          <w:i/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lang w:eastAsia="ru-RU"/>
        </w:rPr>
      </w:pPr>
    </w:p>
    <w:p w:rsidR="00D57CB5" w:rsidRPr="00D57CB5" w:rsidRDefault="00D57CB5" w:rsidP="00D57CB5">
      <w:pPr>
        <w:suppressAutoHyphens w:val="0"/>
        <w:rPr>
          <w:b/>
          <w:i/>
          <w:lang w:eastAsia="ru-RU"/>
        </w:rPr>
      </w:pPr>
      <w:r w:rsidRPr="00D57CB5">
        <w:rPr>
          <w:b/>
          <w:i/>
          <w:lang w:eastAsia="ru-RU"/>
        </w:rPr>
        <w:t xml:space="preserve">Приложение: </w:t>
      </w:r>
    </w:p>
    <w:p w:rsidR="00D57CB5" w:rsidRPr="00D57CB5" w:rsidRDefault="00D57CB5" w:rsidP="00D57CB5">
      <w:pPr>
        <w:suppressAutoHyphens w:val="0"/>
        <w:rPr>
          <w:lang w:eastAsia="ru-RU"/>
        </w:rPr>
      </w:pPr>
    </w:p>
    <w:p w:rsidR="00D57CB5" w:rsidRPr="00D57CB5" w:rsidRDefault="00D57CB5" w:rsidP="00D57CB5">
      <w:pPr>
        <w:suppressAutoHyphens w:val="0"/>
        <w:rPr>
          <w:sz w:val="22"/>
          <w:szCs w:val="22"/>
          <w:lang w:eastAsia="ru-RU"/>
        </w:rPr>
      </w:pPr>
      <w:r w:rsidRPr="00D57CB5">
        <w:rPr>
          <w:sz w:val="22"/>
          <w:szCs w:val="22"/>
          <w:lang w:eastAsia="ru-RU"/>
        </w:rPr>
        <w:t xml:space="preserve">Копии документов, подтверждающих причину приостановления права осуществления оценочной деятельности (при наличии). </w:t>
      </w:r>
    </w:p>
    <w:p w:rsidR="00D57CB5" w:rsidRPr="00D57CB5" w:rsidRDefault="00D57CB5" w:rsidP="00D57CB5">
      <w:pPr>
        <w:suppressAutoHyphens w:val="0"/>
        <w:rPr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sz w:val="22"/>
          <w:szCs w:val="22"/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D57CB5" w:rsidRPr="00D57CB5" w:rsidTr="00AD24FB">
        <w:trPr>
          <w:jc w:val="center"/>
        </w:trPr>
        <w:tc>
          <w:tcPr>
            <w:tcW w:w="3856" w:type="dxa"/>
            <w:hideMark/>
          </w:tcPr>
          <w:p w:rsidR="00D57CB5" w:rsidRPr="00D57CB5" w:rsidRDefault="00D57CB5" w:rsidP="00D57CB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57CB5">
              <w:rPr>
                <w:color w:val="000000"/>
                <w:sz w:val="22"/>
                <w:szCs w:val="22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:rsidR="00D57CB5" w:rsidRPr="00D57CB5" w:rsidRDefault="00D57CB5" w:rsidP="00D57CB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</w:tcPr>
          <w:p w:rsidR="00D57CB5" w:rsidRPr="00D57CB5" w:rsidRDefault="00D57CB5" w:rsidP="00D57CB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57CB5" w:rsidRPr="00D57CB5" w:rsidRDefault="00D57CB5" w:rsidP="00D57CB5">
      <w:pPr>
        <w:suppressAutoHyphens w:val="0"/>
        <w:ind w:left="425"/>
        <w:rPr>
          <w:rFonts w:ascii="Calibri" w:hAnsi="Calibri"/>
          <w:sz w:val="22"/>
          <w:szCs w:val="22"/>
          <w:lang w:eastAsia="en-US"/>
        </w:rPr>
      </w:pPr>
    </w:p>
    <w:p w:rsidR="00D57CB5" w:rsidRPr="00D57CB5" w:rsidRDefault="00D57CB5" w:rsidP="00D57CB5">
      <w:pPr>
        <w:suppressAutoHyphens w:val="0"/>
        <w:ind w:left="425"/>
        <w:rPr>
          <w:rFonts w:ascii="Calibri" w:hAnsi="Calibri"/>
          <w:sz w:val="22"/>
          <w:szCs w:val="22"/>
          <w:lang w:eastAsia="en-US"/>
        </w:rPr>
      </w:pPr>
    </w:p>
    <w:p w:rsidR="00D57CB5" w:rsidRPr="00D57CB5" w:rsidRDefault="00D57CB5" w:rsidP="00D57CB5">
      <w:pPr>
        <w:suppressAutoHyphens w:val="0"/>
        <w:ind w:left="425"/>
        <w:rPr>
          <w:rFonts w:ascii="Calibri" w:hAnsi="Calibri"/>
          <w:sz w:val="22"/>
          <w:szCs w:val="22"/>
          <w:lang w:eastAsia="en-US"/>
        </w:rPr>
      </w:pPr>
    </w:p>
    <w:p w:rsidR="00D57CB5" w:rsidRPr="00D57CB5" w:rsidRDefault="00D57CB5" w:rsidP="00D57CB5">
      <w:pPr>
        <w:suppressAutoHyphens w:val="0"/>
        <w:ind w:left="425"/>
        <w:rPr>
          <w:rFonts w:ascii="Calibri" w:hAnsi="Calibri"/>
          <w:sz w:val="22"/>
          <w:szCs w:val="22"/>
          <w:lang w:eastAsia="en-US"/>
        </w:rPr>
      </w:pPr>
    </w:p>
    <w:p w:rsidR="00D57CB5" w:rsidRPr="00D57CB5" w:rsidRDefault="00D57CB5" w:rsidP="00D57CB5">
      <w:pPr>
        <w:suppressAutoHyphens w:val="0"/>
        <w:ind w:left="425"/>
        <w:rPr>
          <w:rFonts w:ascii="Calibri" w:hAnsi="Calibri"/>
          <w:sz w:val="22"/>
          <w:szCs w:val="22"/>
          <w:lang w:eastAsia="en-US"/>
        </w:rPr>
      </w:pPr>
    </w:p>
    <w:p w:rsidR="00D57CB5" w:rsidRPr="00D57CB5" w:rsidRDefault="00D57CB5" w:rsidP="00D57CB5">
      <w:pPr>
        <w:suppressAutoHyphens w:val="0"/>
        <w:ind w:left="425"/>
        <w:rPr>
          <w:rFonts w:ascii="Calibri" w:hAnsi="Calibri"/>
          <w:sz w:val="22"/>
          <w:szCs w:val="22"/>
          <w:lang w:eastAsia="en-US"/>
        </w:rPr>
      </w:pPr>
    </w:p>
    <w:p w:rsidR="00D57CB5" w:rsidRPr="00D57CB5" w:rsidRDefault="00D57CB5" w:rsidP="00D57CB5">
      <w:pPr>
        <w:suppressAutoHyphens w:val="0"/>
        <w:ind w:left="425"/>
        <w:rPr>
          <w:rFonts w:ascii="Calibri" w:hAnsi="Calibri"/>
          <w:sz w:val="22"/>
          <w:szCs w:val="22"/>
          <w:lang w:eastAsia="en-US"/>
        </w:rPr>
      </w:pPr>
      <w:r w:rsidRPr="00D57CB5">
        <w:rPr>
          <w:rFonts w:ascii="Calibri" w:hAnsi="Calibri"/>
          <w:sz w:val="22"/>
          <w:szCs w:val="22"/>
          <w:lang w:eastAsia="en-US"/>
        </w:rPr>
        <w:t>_____________________               _______________________________________</w:t>
      </w:r>
    </w:p>
    <w:p w:rsidR="00D57CB5" w:rsidRPr="00D57CB5" w:rsidRDefault="00D57CB5" w:rsidP="00D57CB5">
      <w:pPr>
        <w:suppressAutoHyphens w:val="0"/>
        <w:ind w:left="425"/>
        <w:rPr>
          <w:sz w:val="18"/>
          <w:szCs w:val="18"/>
          <w:lang w:eastAsia="en-US"/>
        </w:rPr>
      </w:pPr>
      <w:r w:rsidRPr="00D57CB5">
        <w:rPr>
          <w:sz w:val="18"/>
          <w:szCs w:val="18"/>
          <w:lang w:eastAsia="en-US"/>
        </w:rPr>
        <w:t xml:space="preserve">                  Подпись                                             (Расшифровка подписи, Ф.И.О.)</w:t>
      </w:r>
    </w:p>
    <w:p w:rsidR="00D57CB5" w:rsidRPr="00D57CB5" w:rsidRDefault="00D57CB5" w:rsidP="00D57CB5">
      <w:pPr>
        <w:suppressAutoHyphens w:val="0"/>
        <w:rPr>
          <w:i/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ind w:left="4677" w:hanging="566"/>
        <w:jc w:val="right"/>
        <w:rPr>
          <w:sz w:val="22"/>
          <w:szCs w:val="22"/>
          <w:lang w:eastAsia="ru-RU"/>
        </w:rPr>
      </w:pPr>
      <w:r w:rsidRPr="00D57CB5">
        <w:rPr>
          <w:rFonts w:eastAsia="Calibri"/>
          <w:sz w:val="26"/>
          <w:szCs w:val="26"/>
          <w:lang w:eastAsia="en-US"/>
        </w:rPr>
        <w:br w:type="page"/>
      </w:r>
      <w:r w:rsidRPr="00D57CB5">
        <w:rPr>
          <w:sz w:val="22"/>
          <w:szCs w:val="22"/>
          <w:lang w:eastAsia="ru-RU"/>
        </w:rPr>
        <w:lastRenderedPageBreak/>
        <w:t xml:space="preserve">Приложение </w:t>
      </w:r>
      <w:r w:rsidR="009C19B4" w:rsidRPr="009C19B4">
        <w:rPr>
          <w:sz w:val="22"/>
          <w:szCs w:val="22"/>
          <w:lang w:eastAsia="ru-RU"/>
        </w:rPr>
        <w:t>9</w:t>
      </w:r>
    </w:p>
    <w:p w:rsidR="00D57CB5" w:rsidRPr="00D57CB5" w:rsidRDefault="00D57CB5" w:rsidP="00D57CB5">
      <w:pPr>
        <w:suppressAutoHyphens w:val="0"/>
        <w:ind w:left="4677" w:hanging="566"/>
        <w:jc w:val="right"/>
        <w:rPr>
          <w:sz w:val="26"/>
          <w:szCs w:val="26"/>
          <w:lang w:eastAsia="ru-RU"/>
        </w:rPr>
      </w:pPr>
    </w:p>
    <w:p w:rsidR="009C19B4" w:rsidRDefault="009C19B4" w:rsidP="009C19B4">
      <w:pPr>
        <w:ind w:firstLine="4962"/>
        <w:jc w:val="center"/>
        <w:rPr>
          <w:lang w:eastAsia="ru-RU"/>
        </w:rPr>
      </w:pPr>
    </w:p>
    <w:p w:rsidR="009C19B4" w:rsidRDefault="009C19B4" w:rsidP="009C19B4">
      <w:pPr>
        <w:ind w:firstLine="4962"/>
        <w:jc w:val="center"/>
        <w:rPr>
          <w:lang w:eastAsia="ru-RU"/>
        </w:rPr>
      </w:pPr>
    </w:p>
    <w:p w:rsidR="009C19B4" w:rsidRPr="00AF6443" w:rsidRDefault="009C19B4" w:rsidP="009C19B4">
      <w:pPr>
        <w:ind w:firstLine="4962"/>
        <w:jc w:val="center"/>
        <w:rPr>
          <w:bCs/>
          <w:color w:val="000000"/>
          <w:lang w:eastAsia="ru-RU"/>
        </w:rPr>
      </w:pPr>
      <w:r w:rsidRPr="009730A6">
        <w:rPr>
          <w:lang w:eastAsia="ru-RU"/>
        </w:rPr>
        <w:t xml:space="preserve">В Совет </w:t>
      </w:r>
      <w:r w:rsidRPr="00AF6443">
        <w:rPr>
          <w:bCs/>
          <w:color w:val="000000"/>
          <w:lang w:eastAsia="ru-RU"/>
        </w:rPr>
        <w:t>Союз</w:t>
      </w:r>
      <w:r>
        <w:rPr>
          <w:bCs/>
          <w:color w:val="000000"/>
          <w:lang w:eastAsia="ru-RU"/>
        </w:rPr>
        <w:t>а</w:t>
      </w:r>
      <w:r w:rsidRPr="00AF6443">
        <w:rPr>
          <w:bCs/>
          <w:color w:val="000000"/>
          <w:lang w:eastAsia="ru-RU"/>
        </w:rPr>
        <w:t xml:space="preserve"> специалистов оценщиков </w:t>
      </w:r>
    </w:p>
    <w:p w:rsidR="009C19B4" w:rsidRPr="00AF6443" w:rsidRDefault="009C19B4" w:rsidP="009C19B4">
      <w:pPr>
        <w:ind w:firstLine="4962"/>
      </w:pPr>
      <w:r>
        <w:rPr>
          <w:bCs/>
          <w:color w:val="000000"/>
          <w:lang w:eastAsia="ru-RU"/>
        </w:rPr>
        <w:t xml:space="preserve">    </w:t>
      </w:r>
      <w:r w:rsidRPr="00AF6443">
        <w:rPr>
          <w:bCs/>
          <w:color w:val="000000"/>
          <w:lang w:eastAsia="ru-RU"/>
        </w:rPr>
        <w:t>«Федерация Специалистов Оценщиков»</w:t>
      </w:r>
    </w:p>
    <w:p w:rsidR="009C19B4" w:rsidRPr="00E54BF6" w:rsidRDefault="009C19B4" w:rsidP="009C19B4">
      <w:pPr>
        <w:suppressAutoHyphens w:val="0"/>
        <w:jc w:val="right"/>
        <w:rPr>
          <w:lang w:eastAsia="ru-RU"/>
        </w:rPr>
      </w:pPr>
    </w:p>
    <w:p w:rsidR="009C19B4" w:rsidRPr="00E54BF6" w:rsidRDefault="009C19B4" w:rsidP="009C19B4">
      <w:pPr>
        <w:suppressAutoHyphens w:val="0"/>
        <w:jc w:val="center"/>
        <w:rPr>
          <w:lang w:eastAsia="ru-RU"/>
        </w:rPr>
      </w:pPr>
    </w:p>
    <w:p w:rsidR="009C19B4" w:rsidRPr="00E54BF6" w:rsidRDefault="009C19B4" w:rsidP="009C19B4">
      <w:pPr>
        <w:suppressAutoHyphens w:val="0"/>
        <w:jc w:val="center"/>
        <w:rPr>
          <w:b/>
          <w:lang w:eastAsia="ru-RU"/>
        </w:rPr>
      </w:pPr>
      <w:r w:rsidRPr="00E54BF6">
        <w:rPr>
          <w:b/>
          <w:lang w:eastAsia="ru-RU"/>
        </w:rPr>
        <w:t xml:space="preserve">ЗАЯВЛЕНИЕ </w:t>
      </w:r>
    </w:p>
    <w:p w:rsidR="009C19B4" w:rsidRPr="00650AA2" w:rsidRDefault="009C19B4" w:rsidP="009C19B4">
      <w:pPr>
        <w:suppressAutoHyphens w:val="0"/>
        <w:jc w:val="center"/>
        <w:rPr>
          <w:b/>
          <w:lang w:eastAsia="ru-RU"/>
        </w:rPr>
      </w:pPr>
      <w:r w:rsidRPr="00650AA2">
        <w:rPr>
          <w:b/>
          <w:lang w:eastAsia="ru-RU"/>
        </w:rPr>
        <w:t xml:space="preserve"> </w:t>
      </w:r>
      <w:r w:rsidRPr="00650AA2">
        <w:rPr>
          <w:b/>
          <w:lang w:eastAsia="zh-CN"/>
        </w:rPr>
        <w:t xml:space="preserve"> </w:t>
      </w:r>
      <w:r w:rsidRPr="00303D77">
        <w:rPr>
          <w:b/>
          <w:lang w:eastAsia="zh-CN"/>
        </w:rPr>
        <w:t xml:space="preserve">о </w:t>
      </w:r>
      <w:r>
        <w:rPr>
          <w:b/>
          <w:lang w:eastAsia="zh-CN"/>
        </w:rPr>
        <w:t xml:space="preserve">восстановлении </w:t>
      </w:r>
      <w:r w:rsidRPr="00303D77">
        <w:rPr>
          <w:b/>
          <w:lang w:eastAsia="zh-CN"/>
        </w:rPr>
        <w:t xml:space="preserve"> права осуществления оценочной деятельности</w:t>
      </w:r>
    </w:p>
    <w:p w:rsidR="009C19B4" w:rsidRPr="00E54BF6" w:rsidRDefault="009C19B4" w:rsidP="009C19B4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члену</w:t>
      </w:r>
      <w:r w:rsidRPr="00E54BF6">
        <w:rPr>
          <w:b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Союза</w:t>
      </w:r>
      <w:r w:rsidRPr="00702729">
        <w:rPr>
          <w:b/>
          <w:bCs/>
          <w:color w:val="000000"/>
          <w:lang w:eastAsia="ru-RU"/>
        </w:rPr>
        <w:t xml:space="preserve"> специалистов оценщиков «Федерация Специалистов Оценщиков»</w:t>
      </w:r>
    </w:p>
    <w:p w:rsidR="009C19B4" w:rsidRPr="00E54BF6" w:rsidRDefault="009C19B4" w:rsidP="009C19B4">
      <w:pPr>
        <w:suppressAutoHyphens w:val="0"/>
        <w:jc w:val="center"/>
        <w:rPr>
          <w:b/>
          <w:lang w:eastAsia="ru-RU"/>
        </w:rPr>
      </w:pPr>
    </w:p>
    <w:p w:rsidR="009C19B4" w:rsidRPr="00E54BF6" w:rsidRDefault="009C19B4" w:rsidP="009C19B4">
      <w:pPr>
        <w:suppressAutoHyphens w:val="0"/>
        <w:rPr>
          <w:lang w:eastAsia="ru-RU"/>
        </w:rPr>
      </w:pPr>
      <w:r w:rsidRPr="00E54BF6">
        <w:rPr>
          <w:lang w:eastAsia="ru-RU"/>
        </w:rPr>
        <w:t>От (ФИО полностью)___________________________________________________________</w:t>
      </w:r>
    </w:p>
    <w:p w:rsidR="009C19B4" w:rsidRPr="00E54BF6" w:rsidRDefault="009C19B4" w:rsidP="009C19B4">
      <w:pPr>
        <w:suppressAutoHyphens w:val="0"/>
        <w:rPr>
          <w:lang w:eastAsia="ru-RU"/>
        </w:rPr>
      </w:pPr>
      <w:r w:rsidRPr="00E54BF6">
        <w:rPr>
          <w:lang w:eastAsia="ru-RU"/>
        </w:rPr>
        <w:t>Паспорт: серия ____________№ _________________ кем выдан_______________________</w:t>
      </w:r>
    </w:p>
    <w:p w:rsidR="009C19B4" w:rsidRPr="00E54BF6" w:rsidRDefault="009C19B4" w:rsidP="009C19B4">
      <w:pPr>
        <w:suppressAutoHyphens w:val="0"/>
        <w:rPr>
          <w:lang w:eastAsia="ru-RU"/>
        </w:rPr>
      </w:pPr>
      <w:r w:rsidRPr="00E54BF6">
        <w:rPr>
          <w:lang w:eastAsia="ru-RU"/>
        </w:rPr>
        <w:t>_____________________________________________________________________________</w:t>
      </w:r>
    </w:p>
    <w:p w:rsidR="009C19B4" w:rsidRPr="00E54BF6" w:rsidRDefault="009C19B4" w:rsidP="009C19B4">
      <w:pPr>
        <w:suppressAutoHyphens w:val="0"/>
        <w:rPr>
          <w:lang w:eastAsia="ru-RU"/>
        </w:rPr>
      </w:pPr>
      <w:r w:rsidRPr="00E54BF6">
        <w:rPr>
          <w:lang w:eastAsia="ru-RU"/>
        </w:rPr>
        <w:t>дата выдачи__________________________ код подразделения________________________</w:t>
      </w:r>
    </w:p>
    <w:p w:rsidR="009C19B4" w:rsidRPr="00E54BF6" w:rsidRDefault="009C19B4" w:rsidP="009C19B4">
      <w:pPr>
        <w:suppressAutoHyphens w:val="0"/>
        <w:rPr>
          <w:lang w:eastAsia="ru-RU"/>
        </w:rPr>
      </w:pPr>
      <w:r w:rsidRPr="00E54BF6">
        <w:rPr>
          <w:lang w:eastAsia="ru-RU"/>
        </w:rPr>
        <w:t>Контактный телефон:___________________________________________________________</w:t>
      </w:r>
    </w:p>
    <w:p w:rsidR="009C19B4" w:rsidRPr="00E54BF6" w:rsidRDefault="009C19B4" w:rsidP="009C19B4">
      <w:pPr>
        <w:suppressAutoHyphens w:val="0"/>
        <w:rPr>
          <w:lang w:eastAsia="ru-RU"/>
        </w:rPr>
      </w:pPr>
    </w:p>
    <w:p w:rsidR="009C19B4" w:rsidRPr="00E54BF6" w:rsidRDefault="009C19B4" w:rsidP="009C19B4">
      <w:pPr>
        <w:suppressAutoHyphens w:val="0"/>
        <w:rPr>
          <w:lang w:eastAsia="ru-RU"/>
        </w:rPr>
      </w:pPr>
      <w:r w:rsidRPr="00E54BF6">
        <w:rPr>
          <w:lang w:eastAsia="ru-RU"/>
        </w:rPr>
        <w:t xml:space="preserve">Реестровый номер:_______________________________ </w:t>
      </w:r>
      <w:proofErr w:type="gramStart"/>
      <w:r w:rsidRPr="00E54BF6">
        <w:rPr>
          <w:lang w:eastAsia="ru-RU"/>
        </w:rPr>
        <w:t>от</w:t>
      </w:r>
      <w:proofErr w:type="gramEnd"/>
      <w:r w:rsidRPr="00E54BF6">
        <w:rPr>
          <w:lang w:eastAsia="ru-RU"/>
        </w:rPr>
        <w:t xml:space="preserve"> ____________________</w:t>
      </w:r>
    </w:p>
    <w:p w:rsidR="009C19B4" w:rsidRDefault="009C19B4" w:rsidP="00D57CB5">
      <w:pPr>
        <w:suppressAutoHyphens w:val="0"/>
        <w:ind w:left="4677" w:hanging="566"/>
        <w:jc w:val="right"/>
      </w:pP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bCs/>
          <w:lang w:eastAsia="ru-RU"/>
        </w:rPr>
      </w:pPr>
      <w:r w:rsidRPr="00D57CB5">
        <w:rPr>
          <w:bCs/>
          <w:lang w:eastAsia="ru-RU"/>
        </w:rPr>
        <w:t>Прошу восстановить право осуществления оценочной деятельности</w:t>
      </w: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  <w:r w:rsidRPr="00D57CB5">
        <w:rPr>
          <w:bCs/>
          <w:sz w:val="22"/>
          <w:szCs w:val="22"/>
          <w:lang w:eastAsia="ru-RU"/>
        </w:rPr>
        <w:t>с __________________________________________________________</w:t>
      </w: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  <w:r w:rsidRPr="00D57CB5">
        <w:rPr>
          <w:bCs/>
          <w:sz w:val="22"/>
          <w:szCs w:val="22"/>
          <w:lang w:eastAsia="ru-RU"/>
        </w:rPr>
        <w:t>____________________________________________________________________________________</w:t>
      </w: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bCs/>
          <w:sz w:val="22"/>
          <w:szCs w:val="22"/>
          <w:lang w:eastAsia="ru-RU"/>
        </w:rPr>
      </w:pPr>
    </w:p>
    <w:p w:rsidR="00D57CB5" w:rsidRPr="00D57CB5" w:rsidRDefault="00D57CB5" w:rsidP="00D57CB5">
      <w:pPr>
        <w:suppressAutoHyphens w:val="0"/>
        <w:rPr>
          <w:lang w:eastAsia="ru-RU"/>
        </w:rPr>
      </w:pPr>
      <w:r w:rsidRPr="00D57CB5">
        <w:rPr>
          <w:lang w:eastAsia="ru-RU"/>
        </w:rPr>
        <w:t xml:space="preserve">Приложение: </w:t>
      </w:r>
    </w:p>
    <w:p w:rsidR="00334BF3" w:rsidRPr="00D57CB5" w:rsidRDefault="00334BF3" w:rsidP="00334BF3">
      <w:pPr>
        <w:suppressAutoHyphens w:val="0"/>
        <w:rPr>
          <w:lang w:eastAsia="ru-RU"/>
        </w:rPr>
      </w:pPr>
    </w:p>
    <w:p w:rsidR="00334BF3" w:rsidRPr="00D57CB5" w:rsidRDefault="00334BF3" w:rsidP="001D7E58">
      <w:pPr>
        <w:suppressAutoHyphens w:val="0"/>
        <w:jc w:val="both"/>
        <w:rPr>
          <w:sz w:val="22"/>
          <w:szCs w:val="22"/>
          <w:lang w:eastAsia="ru-RU"/>
        </w:rPr>
      </w:pPr>
      <w:r w:rsidRPr="00D57CB5">
        <w:rPr>
          <w:sz w:val="22"/>
          <w:szCs w:val="22"/>
          <w:lang w:eastAsia="ru-RU"/>
        </w:rPr>
        <w:t xml:space="preserve">Копии документов, </w:t>
      </w:r>
      <w:r w:rsidR="003728CC">
        <w:rPr>
          <w:sz w:val="22"/>
          <w:szCs w:val="22"/>
          <w:lang w:eastAsia="ru-RU"/>
        </w:rPr>
        <w:t xml:space="preserve"> необходимые  для восстановления </w:t>
      </w:r>
      <w:r w:rsidRPr="00D57CB5">
        <w:rPr>
          <w:sz w:val="22"/>
          <w:szCs w:val="22"/>
          <w:lang w:eastAsia="ru-RU"/>
        </w:rPr>
        <w:t xml:space="preserve">права осуществления оценочной деятельности. </w:t>
      </w:r>
    </w:p>
    <w:p w:rsidR="00334BF3" w:rsidRDefault="00334BF3" w:rsidP="00D57CB5">
      <w:pPr>
        <w:suppressAutoHyphens w:val="0"/>
        <w:rPr>
          <w:sz w:val="22"/>
          <w:szCs w:val="22"/>
          <w:lang w:eastAsia="ru-RU"/>
        </w:rPr>
      </w:pPr>
    </w:p>
    <w:p w:rsidR="00D57CB5" w:rsidRDefault="00D57CB5" w:rsidP="00D57CB5">
      <w:pPr>
        <w:suppressAutoHyphens w:val="0"/>
        <w:rPr>
          <w:i/>
          <w:sz w:val="22"/>
          <w:szCs w:val="22"/>
          <w:lang w:eastAsia="ru-RU"/>
        </w:rPr>
      </w:pPr>
    </w:p>
    <w:p w:rsidR="00BA3861" w:rsidRDefault="00BA3861" w:rsidP="00D57CB5">
      <w:pPr>
        <w:suppressAutoHyphens w:val="0"/>
        <w:rPr>
          <w:i/>
          <w:sz w:val="22"/>
          <w:szCs w:val="22"/>
          <w:lang w:eastAsia="ru-RU"/>
        </w:rPr>
      </w:pPr>
    </w:p>
    <w:p w:rsidR="00BA3861" w:rsidRPr="00D57CB5" w:rsidRDefault="00BA3861" w:rsidP="00D57CB5">
      <w:pPr>
        <w:suppressAutoHyphens w:val="0"/>
        <w:rPr>
          <w:i/>
          <w:sz w:val="22"/>
          <w:szCs w:val="22"/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D57CB5" w:rsidRPr="00D57CB5" w:rsidTr="00AD24FB">
        <w:trPr>
          <w:jc w:val="center"/>
        </w:trPr>
        <w:tc>
          <w:tcPr>
            <w:tcW w:w="3856" w:type="dxa"/>
            <w:hideMark/>
          </w:tcPr>
          <w:p w:rsidR="00D57CB5" w:rsidRPr="00D57CB5" w:rsidRDefault="00D57CB5" w:rsidP="00D57CB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57CB5">
              <w:rPr>
                <w:color w:val="000000"/>
                <w:sz w:val="22"/>
                <w:szCs w:val="22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:rsidR="00D57CB5" w:rsidRPr="00D57CB5" w:rsidRDefault="00D57CB5" w:rsidP="00D57CB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</w:tcPr>
          <w:p w:rsidR="00D57CB5" w:rsidRPr="00D57CB5" w:rsidRDefault="00D57CB5" w:rsidP="00D57CB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57CB5" w:rsidRPr="00D57CB5" w:rsidRDefault="00D57CB5" w:rsidP="00D57CB5">
      <w:pPr>
        <w:suppressAutoHyphens w:val="0"/>
        <w:ind w:left="425"/>
        <w:rPr>
          <w:rFonts w:ascii="Calibri" w:hAnsi="Calibri"/>
          <w:sz w:val="22"/>
          <w:szCs w:val="22"/>
          <w:lang w:eastAsia="en-US"/>
        </w:rPr>
      </w:pPr>
    </w:p>
    <w:p w:rsidR="00D57CB5" w:rsidRPr="00D57CB5" w:rsidRDefault="00D57CB5" w:rsidP="00D57CB5">
      <w:pPr>
        <w:suppressAutoHyphens w:val="0"/>
        <w:ind w:left="425"/>
        <w:rPr>
          <w:rFonts w:ascii="Calibri" w:hAnsi="Calibri"/>
          <w:sz w:val="22"/>
          <w:szCs w:val="22"/>
          <w:lang w:eastAsia="en-US"/>
        </w:rPr>
      </w:pPr>
    </w:p>
    <w:p w:rsidR="00D57CB5" w:rsidRPr="00D57CB5" w:rsidRDefault="00D57CB5" w:rsidP="00D57CB5">
      <w:pPr>
        <w:suppressAutoHyphens w:val="0"/>
        <w:ind w:left="425"/>
        <w:rPr>
          <w:rFonts w:ascii="Calibri" w:hAnsi="Calibri"/>
          <w:sz w:val="22"/>
          <w:szCs w:val="22"/>
          <w:lang w:eastAsia="en-US"/>
        </w:rPr>
      </w:pPr>
      <w:r w:rsidRPr="00D57CB5">
        <w:rPr>
          <w:rFonts w:ascii="Calibri" w:hAnsi="Calibri"/>
          <w:sz w:val="22"/>
          <w:szCs w:val="22"/>
          <w:lang w:eastAsia="en-US"/>
        </w:rPr>
        <w:t>_____________________               _______________________________________</w:t>
      </w:r>
    </w:p>
    <w:p w:rsidR="00D57CB5" w:rsidRPr="00D57CB5" w:rsidRDefault="00D57CB5" w:rsidP="00D57CB5">
      <w:pPr>
        <w:suppressAutoHyphens w:val="0"/>
        <w:ind w:left="425"/>
        <w:rPr>
          <w:sz w:val="18"/>
          <w:szCs w:val="18"/>
          <w:lang w:eastAsia="en-US"/>
        </w:rPr>
      </w:pPr>
      <w:r w:rsidRPr="00D57CB5">
        <w:rPr>
          <w:sz w:val="18"/>
          <w:szCs w:val="18"/>
          <w:lang w:eastAsia="en-US"/>
        </w:rPr>
        <w:t xml:space="preserve">                  Подпись                                             (Расшифровка подписи, Ф.И.О.)</w:t>
      </w:r>
    </w:p>
    <w:p w:rsidR="00D57CB5" w:rsidRDefault="00D57CB5" w:rsidP="00650AA2">
      <w:pPr>
        <w:autoSpaceDE w:val="0"/>
        <w:jc w:val="both"/>
        <w:rPr>
          <w:lang w:eastAsia="ru-RU"/>
        </w:rPr>
      </w:pPr>
    </w:p>
    <w:p w:rsidR="00D57CB5" w:rsidRDefault="00D57CB5" w:rsidP="00650AA2">
      <w:pPr>
        <w:autoSpaceDE w:val="0"/>
        <w:jc w:val="both"/>
        <w:rPr>
          <w:lang w:eastAsia="ru-RU"/>
        </w:rPr>
      </w:pPr>
    </w:p>
    <w:p w:rsidR="00D57CB5" w:rsidRDefault="00D57CB5" w:rsidP="00650AA2">
      <w:pPr>
        <w:autoSpaceDE w:val="0"/>
        <w:jc w:val="both"/>
        <w:rPr>
          <w:lang w:eastAsia="ru-RU"/>
        </w:rPr>
      </w:pPr>
    </w:p>
    <w:p w:rsidR="00D57CB5" w:rsidRDefault="00D57CB5" w:rsidP="00650AA2">
      <w:pPr>
        <w:autoSpaceDE w:val="0"/>
        <w:jc w:val="both"/>
        <w:rPr>
          <w:lang w:eastAsia="ru-RU"/>
        </w:rPr>
      </w:pPr>
    </w:p>
    <w:p w:rsidR="00BA3861" w:rsidRDefault="00BA3861" w:rsidP="00650AA2">
      <w:pPr>
        <w:autoSpaceDE w:val="0"/>
        <w:ind w:firstLine="567"/>
        <w:jc w:val="both"/>
        <w:rPr>
          <w:lang w:eastAsia="zh-CN"/>
        </w:rPr>
      </w:pPr>
    </w:p>
    <w:p w:rsidR="00BA3861" w:rsidRDefault="00BA3861" w:rsidP="00650AA2">
      <w:pPr>
        <w:autoSpaceDE w:val="0"/>
        <w:ind w:firstLine="567"/>
        <w:jc w:val="both"/>
        <w:rPr>
          <w:lang w:eastAsia="zh-CN"/>
        </w:rPr>
      </w:pPr>
    </w:p>
    <w:p w:rsidR="00BA3861" w:rsidRDefault="00BA3861" w:rsidP="00650AA2">
      <w:pPr>
        <w:autoSpaceDE w:val="0"/>
        <w:ind w:firstLine="567"/>
        <w:jc w:val="both"/>
        <w:rPr>
          <w:lang w:eastAsia="zh-CN"/>
        </w:rPr>
      </w:pPr>
    </w:p>
    <w:p w:rsidR="003040A7" w:rsidRDefault="003040A7" w:rsidP="003040A7">
      <w:pPr>
        <w:pStyle w:val="1"/>
        <w:ind w:left="0" w:right="0"/>
        <w:jc w:val="both"/>
        <w:rPr>
          <w:sz w:val="28"/>
          <w:szCs w:val="28"/>
        </w:rPr>
        <w:sectPr w:rsidR="003040A7" w:rsidSect="00015C59">
          <w:footerReference w:type="default" r:id="rId9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3040A7" w:rsidRPr="00CB7318" w:rsidRDefault="003040A7" w:rsidP="00BF4101">
      <w:pPr>
        <w:pStyle w:val="1"/>
        <w:spacing w:after="0"/>
        <w:ind w:left="0" w:right="0"/>
        <w:jc w:val="right"/>
      </w:pPr>
      <w:r w:rsidRPr="00CB7318">
        <w:lastRenderedPageBreak/>
        <w:t xml:space="preserve">Приложение </w:t>
      </w:r>
      <w:r w:rsidR="006F506F" w:rsidRPr="00CB7318">
        <w:t>4</w:t>
      </w:r>
    </w:p>
    <w:p w:rsidR="0022458D" w:rsidRDefault="00584577" w:rsidP="0022458D">
      <w:pPr>
        <w:ind w:firstLine="4962"/>
        <w:jc w:val="center"/>
        <w:rPr>
          <w:rFonts w:eastAsia="Calibri"/>
        </w:rPr>
      </w:pPr>
      <w:r w:rsidRPr="00CB7318">
        <w:rPr>
          <w:lang w:eastAsia="ru-RU"/>
        </w:rPr>
        <w:t xml:space="preserve">                                                                              </w:t>
      </w:r>
      <w:r w:rsidR="00C839C2">
        <w:rPr>
          <w:lang w:eastAsia="ru-RU"/>
        </w:rPr>
        <w:t xml:space="preserve">В Совет </w:t>
      </w:r>
      <w:r w:rsidR="0022458D">
        <w:rPr>
          <w:rFonts w:eastAsia="Calibri"/>
        </w:rPr>
        <w:t>Союза специалистов оценщиков</w:t>
      </w:r>
    </w:p>
    <w:p w:rsidR="00584577" w:rsidRPr="00CB7318" w:rsidRDefault="00584577" w:rsidP="0022458D">
      <w:pPr>
        <w:ind w:firstLine="4962"/>
        <w:jc w:val="center"/>
      </w:pPr>
      <w:r w:rsidRPr="00CB7318">
        <w:rPr>
          <w:bCs/>
          <w:lang w:eastAsia="ru-RU"/>
        </w:rPr>
        <w:t xml:space="preserve">                                                                                 «Федерация Специалистов Оценщиков»</w:t>
      </w:r>
    </w:p>
    <w:p w:rsidR="00584577" w:rsidRPr="00BF4101" w:rsidRDefault="00584577" w:rsidP="00BF4101">
      <w:pPr>
        <w:pStyle w:val="1"/>
        <w:spacing w:after="0"/>
        <w:ind w:left="0" w:right="0"/>
        <w:jc w:val="right"/>
        <w:rPr>
          <w:sz w:val="20"/>
          <w:szCs w:val="20"/>
        </w:rPr>
      </w:pPr>
    </w:p>
    <w:p w:rsidR="003040A7" w:rsidRPr="00BF4101" w:rsidRDefault="00E67E03" w:rsidP="00E67E03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Информационное письмо</w:t>
      </w:r>
    </w:p>
    <w:p w:rsidR="003040A7" w:rsidRPr="00BF4101" w:rsidRDefault="003040A7" w:rsidP="003040A7">
      <w:pPr>
        <w:jc w:val="both"/>
        <w:rPr>
          <w:i/>
          <w:sz w:val="20"/>
          <w:szCs w:val="20"/>
        </w:rPr>
      </w:pPr>
    </w:p>
    <w:p w:rsidR="003040A7" w:rsidRPr="00BF4101" w:rsidRDefault="00584577" w:rsidP="003040A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Информация </w:t>
      </w:r>
      <w:r w:rsidR="003040A7" w:rsidRPr="00BF4101">
        <w:rPr>
          <w:sz w:val="20"/>
          <w:szCs w:val="20"/>
        </w:rPr>
        <w:t xml:space="preserve">о юридическом лице, с которым у меня заключен трудовой договор №_______ от </w:t>
      </w:r>
      <w:r w:rsidR="00D86A25" w:rsidRPr="00BF4101">
        <w:rPr>
          <w:sz w:val="20"/>
          <w:szCs w:val="20"/>
        </w:rPr>
        <w:t>___</w:t>
      </w:r>
      <w:r w:rsidR="003040A7" w:rsidRPr="00BF4101">
        <w:rPr>
          <w:sz w:val="20"/>
          <w:szCs w:val="20"/>
        </w:rPr>
        <w:t>.</w:t>
      </w:r>
      <w:r w:rsidR="00D86A25" w:rsidRPr="00BF4101">
        <w:rPr>
          <w:sz w:val="20"/>
          <w:szCs w:val="20"/>
        </w:rPr>
        <w:t>___</w:t>
      </w:r>
      <w:r w:rsidR="003040A7" w:rsidRPr="00BF4101">
        <w:rPr>
          <w:sz w:val="20"/>
          <w:szCs w:val="20"/>
        </w:rPr>
        <w:t>.</w:t>
      </w:r>
      <w:r w:rsidR="00D86A25" w:rsidRPr="00BF4101">
        <w:rPr>
          <w:sz w:val="20"/>
          <w:szCs w:val="20"/>
        </w:rPr>
        <w:t xml:space="preserve">___ </w:t>
      </w:r>
      <w:proofErr w:type="gramStart"/>
      <w:r w:rsidR="003040A7" w:rsidRPr="00BF4101">
        <w:rPr>
          <w:sz w:val="20"/>
          <w:szCs w:val="20"/>
        </w:rPr>
        <w:t>г</w:t>
      </w:r>
      <w:proofErr w:type="gramEnd"/>
      <w:r w:rsidR="003040A7" w:rsidRPr="00BF4101">
        <w:rPr>
          <w:sz w:val="20"/>
          <w:szCs w:val="20"/>
        </w:rPr>
        <w:t>.:</w:t>
      </w:r>
    </w:p>
    <w:p w:rsidR="003040A7" w:rsidRPr="00BF4101" w:rsidRDefault="003040A7" w:rsidP="003040A7">
      <w:pPr>
        <w:jc w:val="both"/>
        <w:rPr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559"/>
        <w:gridCol w:w="1560"/>
        <w:gridCol w:w="1984"/>
        <w:gridCol w:w="1276"/>
        <w:gridCol w:w="1276"/>
        <w:gridCol w:w="1418"/>
        <w:gridCol w:w="2267"/>
      </w:tblGrid>
      <w:tr w:rsidR="003040A7" w:rsidRPr="00BF4101" w:rsidTr="00D86A25">
        <w:trPr>
          <w:trHeight w:val="82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№</w:t>
            </w:r>
            <w:r w:rsidR="00D86A25" w:rsidRPr="00BF4101">
              <w:rPr>
                <w:sz w:val="20"/>
                <w:szCs w:val="20"/>
              </w:rPr>
              <w:t xml:space="preserve"> </w:t>
            </w:r>
            <w:proofErr w:type="gramStart"/>
            <w:r w:rsidRPr="00BF4101">
              <w:rPr>
                <w:sz w:val="20"/>
                <w:szCs w:val="20"/>
              </w:rPr>
              <w:t>п</w:t>
            </w:r>
            <w:proofErr w:type="gramEnd"/>
            <w:r w:rsidRPr="00BF4101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 xml:space="preserve">Полное </w:t>
            </w:r>
            <w:r w:rsidR="00D86A25" w:rsidRPr="00BF4101">
              <w:rPr>
                <w:sz w:val="20"/>
                <w:szCs w:val="20"/>
              </w:rPr>
              <w:br/>
            </w:r>
            <w:r w:rsidRPr="00BF4101">
              <w:rPr>
                <w:sz w:val="20"/>
                <w:szCs w:val="20"/>
              </w:rPr>
              <w:t xml:space="preserve">и сокращенное </w:t>
            </w:r>
            <w:r w:rsidR="00D86A25" w:rsidRPr="00BF4101">
              <w:rPr>
                <w:sz w:val="20"/>
                <w:szCs w:val="20"/>
              </w:rPr>
              <w:br/>
            </w:r>
            <w:r w:rsidRPr="00BF4101">
              <w:rPr>
                <w:sz w:val="20"/>
                <w:szCs w:val="20"/>
              </w:rPr>
              <w:t>(при его наличии) наименование ЮЛ</w:t>
            </w:r>
            <w:r w:rsidRPr="00AE019E">
              <w:rPr>
                <w:rStyle w:val="a8"/>
              </w:rPr>
              <w:footnoteReference w:id="1"/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Дата гос. регистрации ЮЛ и ОГРН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Место нахождени</w:t>
            </w:r>
            <w:r w:rsidR="00D86A25" w:rsidRPr="00BF4101">
              <w:rPr>
                <w:sz w:val="20"/>
                <w:szCs w:val="20"/>
              </w:rPr>
              <w:t>я</w:t>
            </w:r>
            <w:r w:rsidRPr="00BF4101">
              <w:rPr>
                <w:sz w:val="20"/>
                <w:szCs w:val="20"/>
              </w:rPr>
              <w:t xml:space="preserve"> ЮЛ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Договор страхования ЮЛ</w:t>
            </w:r>
          </w:p>
        </w:tc>
      </w:tr>
      <w:tr w:rsidR="003040A7" w:rsidRPr="00BF4101" w:rsidTr="00D86A25">
        <w:trPr>
          <w:trHeight w:val="825"/>
        </w:trPr>
        <w:tc>
          <w:tcPr>
            <w:tcW w:w="567" w:type="dxa"/>
            <w:vMerge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 xml:space="preserve">Срок действия договора </w:t>
            </w:r>
            <w:r w:rsidR="00D86A25" w:rsidRPr="00BF4101">
              <w:rPr>
                <w:sz w:val="20"/>
                <w:szCs w:val="20"/>
              </w:rPr>
              <w:br/>
            </w:r>
            <w:proofErr w:type="gramStart"/>
            <w:r w:rsidRPr="00BF4101">
              <w:rPr>
                <w:sz w:val="20"/>
                <w:szCs w:val="20"/>
              </w:rPr>
              <w:t>с</w:t>
            </w:r>
            <w:proofErr w:type="gramEnd"/>
            <w:r w:rsidR="00D86A25" w:rsidRPr="00BF4101">
              <w:rPr>
                <w:sz w:val="20"/>
                <w:szCs w:val="20"/>
              </w:rPr>
              <w:t xml:space="preserve"> </w:t>
            </w:r>
            <w:r w:rsidRPr="00BF4101">
              <w:rPr>
                <w:sz w:val="20"/>
                <w:szCs w:val="20"/>
              </w:rPr>
              <w:t>_</w:t>
            </w:r>
            <w:r w:rsidR="00D86A25" w:rsidRPr="00BF4101">
              <w:rPr>
                <w:sz w:val="20"/>
                <w:szCs w:val="20"/>
              </w:rPr>
              <w:t>_____</w:t>
            </w:r>
            <w:r w:rsidRPr="00BF4101">
              <w:rPr>
                <w:sz w:val="20"/>
                <w:szCs w:val="20"/>
              </w:rPr>
              <w:t>_</w:t>
            </w:r>
            <w:r w:rsidR="00D86A25" w:rsidRPr="00BF4101">
              <w:rPr>
                <w:sz w:val="20"/>
                <w:szCs w:val="20"/>
              </w:rPr>
              <w:t xml:space="preserve"> </w:t>
            </w:r>
            <w:r w:rsidRPr="00BF4101">
              <w:rPr>
                <w:sz w:val="20"/>
                <w:szCs w:val="20"/>
              </w:rPr>
              <w:t>по _</w:t>
            </w:r>
            <w:r w:rsidR="00D86A25" w:rsidRPr="00BF4101">
              <w:rPr>
                <w:sz w:val="20"/>
                <w:szCs w:val="20"/>
              </w:rPr>
              <w:t>_____</w:t>
            </w:r>
            <w:r w:rsidRPr="00BF4101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Размер страховой суммы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040A7" w:rsidRPr="00BF4101" w:rsidRDefault="003040A7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Сведения о страховщике:</w:t>
            </w:r>
          </w:p>
          <w:p w:rsidR="003040A7" w:rsidRPr="00BF4101" w:rsidRDefault="00D86A25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– </w:t>
            </w:r>
            <w:r w:rsidR="003040A7" w:rsidRPr="00BF4101">
              <w:rPr>
                <w:sz w:val="20"/>
                <w:szCs w:val="20"/>
              </w:rPr>
              <w:t>название</w:t>
            </w:r>
          </w:p>
          <w:p w:rsidR="003040A7" w:rsidRPr="00BF4101" w:rsidRDefault="00D86A25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– </w:t>
            </w:r>
            <w:r w:rsidR="003040A7" w:rsidRPr="00BF4101">
              <w:rPr>
                <w:sz w:val="20"/>
                <w:szCs w:val="20"/>
              </w:rPr>
              <w:t>место нахождени</w:t>
            </w:r>
            <w:r w:rsidRPr="00BF4101">
              <w:rPr>
                <w:sz w:val="20"/>
                <w:szCs w:val="20"/>
              </w:rPr>
              <w:t>я</w:t>
            </w:r>
          </w:p>
          <w:p w:rsidR="003040A7" w:rsidRPr="00BF4101" w:rsidRDefault="00D86A25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– </w:t>
            </w:r>
            <w:r w:rsidR="003040A7" w:rsidRPr="00BF4101">
              <w:rPr>
                <w:sz w:val="20"/>
                <w:szCs w:val="20"/>
              </w:rPr>
              <w:t>номер лицензии</w:t>
            </w:r>
          </w:p>
          <w:p w:rsidR="003040A7" w:rsidRPr="00BF4101" w:rsidRDefault="00D86A25" w:rsidP="00D86A25">
            <w:pPr>
              <w:jc w:val="center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– </w:t>
            </w:r>
            <w:r w:rsidR="003040A7" w:rsidRPr="00BF4101">
              <w:rPr>
                <w:sz w:val="20"/>
                <w:szCs w:val="20"/>
              </w:rPr>
              <w:t>конт</w:t>
            </w:r>
            <w:r w:rsidRPr="00BF4101">
              <w:rPr>
                <w:sz w:val="20"/>
                <w:szCs w:val="20"/>
              </w:rPr>
              <w:t xml:space="preserve">актный </w:t>
            </w:r>
            <w:r w:rsidR="003040A7" w:rsidRPr="00BF4101">
              <w:rPr>
                <w:sz w:val="20"/>
                <w:szCs w:val="20"/>
              </w:rPr>
              <w:t>тел</w:t>
            </w:r>
            <w:r w:rsidRPr="00BF4101">
              <w:rPr>
                <w:sz w:val="20"/>
                <w:szCs w:val="20"/>
              </w:rPr>
              <w:t>ефон</w:t>
            </w:r>
          </w:p>
        </w:tc>
      </w:tr>
      <w:tr w:rsidR="003040A7" w:rsidRPr="00BF4101" w:rsidTr="00FC1822">
        <w:trPr>
          <w:trHeight w:val="825"/>
        </w:trPr>
        <w:tc>
          <w:tcPr>
            <w:tcW w:w="567" w:type="dxa"/>
            <w:shd w:val="clear" w:color="auto" w:fill="auto"/>
          </w:tcPr>
          <w:p w:rsidR="003040A7" w:rsidRPr="00BF4101" w:rsidRDefault="00D86A25" w:rsidP="00FC1822">
            <w:pPr>
              <w:jc w:val="both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</w:tr>
      <w:tr w:rsidR="003040A7" w:rsidRPr="00BF4101" w:rsidTr="00FC1822">
        <w:trPr>
          <w:trHeight w:val="825"/>
        </w:trPr>
        <w:tc>
          <w:tcPr>
            <w:tcW w:w="567" w:type="dxa"/>
            <w:shd w:val="clear" w:color="auto" w:fill="auto"/>
          </w:tcPr>
          <w:p w:rsidR="003040A7" w:rsidRPr="00BF4101" w:rsidRDefault="00D86A25" w:rsidP="00FC1822">
            <w:pPr>
              <w:jc w:val="both"/>
              <w:rPr>
                <w:sz w:val="20"/>
                <w:szCs w:val="20"/>
              </w:rPr>
            </w:pPr>
            <w:r w:rsidRPr="00BF4101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3040A7" w:rsidRPr="00BF4101" w:rsidRDefault="003040A7" w:rsidP="00FC1822">
            <w:pPr>
              <w:jc w:val="both"/>
              <w:rPr>
                <w:sz w:val="20"/>
                <w:szCs w:val="20"/>
              </w:rPr>
            </w:pPr>
          </w:p>
        </w:tc>
      </w:tr>
    </w:tbl>
    <w:p w:rsidR="003040A7" w:rsidRPr="00BF4101" w:rsidRDefault="003040A7" w:rsidP="003040A7">
      <w:pPr>
        <w:jc w:val="both"/>
        <w:rPr>
          <w:sz w:val="20"/>
          <w:szCs w:val="20"/>
        </w:rPr>
      </w:pPr>
    </w:p>
    <w:p w:rsidR="003040A7" w:rsidRPr="00BF4101" w:rsidRDefault="003040A7" w:rsidP="003040A7">
      <w:pPr>
        <w:ind w:firstLine="708"/>
        <w:jc w:val="both"/>
        <w:rPr>
          <w:sz w:val="20"/>
          <w:szCs w:val="20"/>
        </w:rPr>
      </w:pPr>
      <w:r w:rsidRPr="00BF4101">
        <w:rPr>
          <w:sz w:val="20"/>
          <w:szCs w:val="20"/>
        </w:rPr>
        <w:t>Юридическое лицо</w:t>
      </w:r>
      <w:proofErr w:type="gramStart"/>
      <w:r w:rsidRPr="00BF4101">
        <w:rPr>
          <w:sz w:val="20"/>
          <w:szCs w:val="20"/>
        </w:rPr>
        <w:t xml:space="preserve"> (___________) </w:t>
      </w:r>
      <w:proofErr w:type="gramEnd"/>
      <w:r w:rsidRPr="00BF4101">
        <w:rPr>
          <w:sz w:val="20"/>
          <w:szCs w:val="20"/>
        </w:rPr>
        <w:t>соответствует требованиям условиям, установленным ст</w:t>
      </w:r>
      <w:r w:rsidR="00D86A25" w:rsidRPr="00BF4101">
        <w:rPr>
          <w:sz w:val="20"/>
          <w:szCs w:val="20"/>
        </w:rPr>
        <w:t>.</w:t>
      </w:r>
      <w:r w:rsidRPr="00BF4101">
        <w:rPr>
          <w:sz w:val="20"/>
          <w:szCs w:val="20"/>
        </w:rPr>
        <w:t xml:space="preserve"> 15.1 Федерального закона от 29.07.1998</w:t>
      </w:r>
      <w:r w:rsidR="00D86A25" w:rsidRPr="00BF4101">
        <w:rPr>
          <w:sz w:val="20"/>
          <w:szCs w:val="20"/>
        </w:rPr>
        <w:t> </w:t>
      </w:r>
      <w:r w:rsidRPr="00BF4101">
        <w:rPr>
          <w:sz w:val="20"/>
          <w:szCs w:val="20"/>
        </w:rPr>
        <w:t>г. №</w:t>
      </w:r>
      <w:r w:rsidR="00D86A25" w:rsidRPr="00BF4101">
        <w:rPr>
          <w:sz w:val="20"/>
          <w:szCs w:val="20"/>
        </w:rPr>
        <w:t> </w:t>
      </w:r>
      <w:r w:rsidRPr="00BF4101">
        <w:rPr>
          <w:sz w:val="20"/>
          <w:szCs w:val="20"/>
        </w:rPr>
        <w:t>135-ФЗ «Об оценочной деятельности в Российской Федерации».</w:t>
      </w:r>
    </w:p>
    <w:p w:rsidR="003040A7" w:rsidRPr="00BF4101" w:rsidRDefault="003040A7" w:rsidP="003040A7">
      <w:pPr>
        <w:jc w:val="both"/>
        <w:rPr>
          <w:sz w:val="20"/>
          <w:szCs w:val="20"/>
        </w:rPr>
      </w:pPr>
      <w:r w:rsidRPr="00BF4101">
        <w:rPr>
          <w:sz w:val="20"/>
          <w:szCs w:val="20"/>
        </w:rPr>
        <w:tab/>
        <w:t>Юридическое лицо</w:t>
      </w:r>
      <w:proofErr w:type="gramStart"/>
      <w:r w:rsidRPr="00BF4101">
        <w:rPr>
          <w:sz w:val="20"/>
          <w:szCs w:val="20"/>
        </w:rPr>
        <w:t xml:space="preserve"> (___________) </w:t>
      </w:r>
      <w:proofErr w:type="gramEnd"/>
      <w:r w:rsidRPr="00BF4101">
        <w:rPr>
          <w:sz w:val="20"/>
          <w:szCs w:val="20"/>
        </w:rPr>
        <w:t>соответствует требованиям условиям, установленным ст</w:t>
      </w:r>
      <w:r w:rsidR="00D86A25" w:rsidRPr="00BF4101">
        <w:rPr>
          <w:sz w:val="20"/>
          <w:szCs w:val="20"/>
        </w:rPr>
        <w:t>.</w:t>
      </w:r>
      <w:r w:rsidRPr="00BF4101">
        <w:rPr>
          <w:sz w:val="20"/>
          <w:szCs w:val="20"/>
        </w:rPr>
        <w:t xml:space="preserve"> 15.1 Федерального закона от 29.07.1998</w:t>
      </w:r>
      <w:r w:rsidR="00D86A25" w:rsidRPr="00BF4101">
        <w:rPr>
          <w:sz w:val="20"/>
          <w:szCs w:val="20"/>
        </w:rPr>
        <w:t> </w:t>
      </w:r>
      <w:r w:rsidRPr="00BF4101">
        <w:rPr>
          <w:sz w:val="20"/>
          <w:szCs w:val="20"/>
        </w:rPr>
        <w:t>г. №</w:t>
      </w:r>
      <w:r w:rsidR="00D86A25" w:rsidRPr="00BF4101">
        <w:rPr>
          <w:sz w:val="20"/>
          <w:szCs w:val="20"/>
        </w:rPr>
        <w:t> </w:t>
      </w:r>
      <w:r w:rsidRPr="00BF4101">
        <w:rPr>
          <w:sz w:val="20"/>
          <w:szCs w:val="20"/>
        </w:rPr>
        <w:t>135-ФЗ «Об оценочной деятельности в Российской Федерации»</w:t>
      </w:r>
      <w:r w:rsidR="00D86A25" w:rsidRPr="00BF4101">
        <w:rPr>
          <w:sz w:val="20"/>
          <w:szCs w:val="20"/>
        </w:rPr>
        <w:t>.</w:t>
      </w:r>
    </w:p>
    <w:p w:rsidR="003040A7" w:rsidRPr="00BF4101" w:rsidRDefault="003040A7" w:rsidP="003040A7">
      <w:pPr>
        <w:jc w:val="both"/>
        <w:rPr>
          <w:sz w:val="20"/>
          <w:szCs w:val="20"/>
        </w:rPr>
      </w:pPr>
    </w:p>
    <w:p w:rsidR="003040A7" w:rsidRPr="00BF4101" w:rsidRDefault="003040A7" w:rsidP="003040A7">
      <w:pPr>
        <w:jc w:val="both"/>
        <w:rPr>
          <w:sz w:val="20"/>
          <w:szCs w:val="20"/>
        </w:rPr>
      </w:pPr>
      <w:r w:rsidRPr="00BF4101">
        <w:rPr>
          <w:sz w:val="20"/>
          <w:szCs w:val="20"/>
        </w:rPr>
        <w:t>Оценщик</w:t>
      </w:r>
      <w:r w:rsidRPr="00BF4101">
        <w:rPr>
          <w:sz w:val="20"/>
          <w:szCs w:val="20"/>
        </w:rPr>
        <w:tab/>
      </w:r>
      <w:r w:rsidRPr="00BF4101">
        <w:rPr>
          <w:sz w:val="20"/>
          <w:szCs w:val="20"/>
        </w:rPr>
        <w:tab/>
      </w:r>
      <w:r w:rsidRPr="00BF4101">
        <w:rPr>
          <w:sz w:val="20"/>
          <w:szCs w:val="20"/>
        </w:rPr>
        <w:tab/>
      </w:r>
      <w:r w:rsidRPr="00BF4101">
        <w:rPr>
          <w:sz w:val="20"/>
          <w:szCs w:val="20"/>
        </w:rPr>
        <w:tab/>
      </w:r>
      <w:r w:rsidRPr="00BF4101">
        <w:rPr>
          <w:sz w:val="20"/>
          <w:szCs w:val="20"/>
        </w:rPr>
        <w:tab/>
      </w:r>
      <w:r w:rsidRPr="00BF4101">
        <w:rPr>
          <w:sz w:val="20"/>
          <w:szCs w:val="20"/>
        </w:rPr>
        <w:tab/>
      </w:r>
      <w:r w:rsidRPr="00BF4101">
        <w:rPr>
          <w:sz w:val="20"/>
          <w:szCs w:val="20"/>
        </w:rPr>
        <w:tab/>
      </w:r>
      <w:r w:rsidRPr="00BF4101">
        <w:rPr>
          <w:sz w:val="20"/>
          <w:szCs w:val="20"/>
        </w:rPr>
        <w:tab/>
      </w:r>
      <w:r w:rsidRPr="00BF4101">
        <w:rPr>
          <w:sz w:val="20"/>
          <w:szCs w:val="20"/>
        </w:rPr>
        <w:tab/>
      </w:r>
      <w:r w:rsidRPr="00BF4101">
        <w:rPr>
          <w:sz w:val="20"/>
          <w:szCs w:val="20"/>
        </w:rPr>
        <w:tab/>
      </w:r>
      <w:r w:rsidR="00D86A25" w:rsidRPr="00BF4101">
        <w:rPr>
          <w:sz w:val="20"/>
          <w:szCs w:val="20"/>
        </w:rPr>
        <w:t>Ф.И.О.</w:t>
      </w:r>
    </w:p>
    <w:p w:rsidR="003040A7" w:rsidRPr="00FC5B16" w:rsidRDefault="00D86A25" w:rsidP="003040A7">
      <w:pPr>
        <w:jc w:val="both"/>
        <w:rPr>
          <w:sz w:val="20"/>
          <w:szCs w:val="20"/>
        </w:rPr>
      </w:pPr>
      <w:r w:rsidRPr="00BF4101">
        <w:rPr>
          <w:sz w:val="20"/>
          <w:szCs w:val="20"/>
        </w:rPr>
        <w:t>___.___.___ г.</w:t>
      </w:r>
      <w:r w:rsidR="003040A7" w:rsidRPr="00BF4101">
        <w:rPr>
          <w:sz w:val="20"/>
          <w:szCs w:val="20"/>
        </w:rPr>
        <w:tab/>
      </w:r>
      <w:r w:rsidR="003040A7" w:rsidRPr="00BF4101">
        <w:rPr>
          <w:sz w:val="20"/>
          <w:szCs w:val="20"/>
        </w:rPr>
        <w:tab/>
      </w:r>
      <w:r w:rsidR="003040A7" w:rsidRPr="00BF4101">
        <w:rPr>
          <w:sz w:val="20"/>
          <w:szCs w:val="20"/>
        </w:rPr>
        <w:tab/>
      </w:r>
      <w:r w:rsidR="003040A7" w:rsidRPr="00BF4101">
        <w:rPr>
          <w:sz w:val="20"/>
          <w:szCs w:val="20"/>
        </w:rPr>
        <w:tab/>
        <w:t>(</w:t>
      </w:r>
      <w:r w:rsidRPr="00BF4101">
        <w:rPr>
          <w:sz w:val="20"/>
          <w:szCs w:val="20"/>
        </w:rPr>
        <w:t xml:space="preserve">Подпись </w:t>
      </w:r>
      <w:r w:rsidR="003040A7" w:rsidRPr="00BF4101">
        <w:rPr>
          <w:sz w:val="20"/>
          <w:szCs w:val="20"/>
        </w:rPr>
        <w:t>оценщика)</w:t>
      </w:r>
    </w:p>
    <w:sectPr w:rsidR="003040A7" w:rsidRPr="00FC5B16" w:rsidSect="00FC1822">
      <w:pgSz w:w="16838" w:h="11906" w:orient="landscape" w:code="9"/>
      <w:pgMar w:top="1355" w:right="1134" w:bottom="83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FB" w:rsidRDefault="00AD24FB" w:rsidP="003040A7">
      <w:r>
        <w:separator/>
      </w:r>
    </w:p>
  </w:endnote>
  <w:endnote w:type="continuationSeparator" w:id="0">
    <w:p w:rsidR="00AD24FB" w:rsidRDefault="00AD24FB" w:rsidP="003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314891"/>
      <w:docPartObj>
        <w:docPartGallery w:val="Page Numbers (Bottom of Page)"/>
        <w:docPartUnique/>
      </w:docPartObj>
    </w:sdtPr>
    <w:sdtContent>
      <w:p w:rsidR="00AD24FB" w:rsidRDefault="00AD24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36">
          <w:rPr>
            <w:noProof/>
          </w:rPr>
          <w:t>19</w:t>
        </w:r>
        <w:r>
          <w:fldChar w:fldCharType="end"/>
        </w:r>
      </w:p>
    </w:sdtContent>
  </w:sdt>
  <w:p w:rsidR="00AD24FB" w:rsidRDefault="00AD24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FB" w:rsidRDefault="00AD24FB" w:rsidP="003040A7">
      <w:r>
        <w:separator/>
      </w:r>
    </w:p>
  </w:footnote>
  <w:footnote w:type="continuationSeparator" w:id="0">
    <w:p w:rsidR="00AD24FB" w:rsidRDefault="00AD24FB" w:rsidP="003040A7">
      <w:r>
        <w:continuationSeparator/>
      </w:r>
    </w:p>
  </w:footnote>
  <w:footnote w:id="1">
    <w:p w:rsidR="00AD24FB" w:rsidRDefault="00AD24FB" w:rsidP="003040A7">
      <w:pPr>
        <w:pStyle w:val="a6"/>
      </w:pPr>
      <w:r w:rsidRPr="00AE019E">
        <w:rPr>
          <w:rStyle w:val="a8"/>
        </w:rPr>
        <w:footnoteRef/>
      </w:r>
      <w:r>
        <w:t xml:space="preserve"> ЮЛ — юридическое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5C175B8"/>
    <w:multiLevelType w:val="hybridMultilevel"/>
    <w:tmpl w:val="C8FAB0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207CA1"/>
    <w:multiLevelType w:val="multilevel"/>
    <w:tmpl w:val="0BD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164209E3"/>
    <w:multiLevelType w:val="hybridMultilevel"/>
    <w:tmpl w:val="04B4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91781"/>
    <w:multiLevelType w:val="multilevel"/>
    <w:tmpl w:val="55F4D71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15">
    <w:nsid w:val="55072736"/>
    <w:multiLevelType w:val="multilevel"/>
    <w:tmpl w:val="D81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E34908"/>
    <w:multiLevelType w:val="hybridMultilevel"/>
    <w:tmpl w:val="130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435624"/>
    <w:multiLevelType w:val="hybridMultilevel"/>
    <w:tmpl w:val="DE78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6"/>
  </w:num>
  <w:num w:numId="10">
    <w:abstractNumId w:val="12"/>
  </w:num>
  <w:num w:numId="11">
    <w:abstractNumId w:val="16"/>
  </w:num>
  <w:num w:numId="12">
    <w:abstractNumId w:val="7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1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E"/>
    <w:rsid w:val="00001C96"/>
    <w:rsid w:val="00007954"/>
    <w:rsid w:val="00010C73"/>
    <w:rsid w:val="000111AE"/>
    <w:rsid w:val="00015C59"/>
    <w:rsid w:val="00017F56"/>
    <w:rsid w:val="00025293"/>
    <w:rsid w:val="00027B52"/>
    <w:rsid w:val="000452F3"/>
    <w:rsid w:val="0009181D"/>
    <w:rsid w:val="000A29F0"/>
    <w:rsid w:val="000B71DA"/>
    <w:rsid w:val="000C2048"/>
    <w:rsid w:val="000D24FD"/>
    <w:rsid w:val="000D307C"/>
    <w:rsid w:val="000D7151"/>
    <w:rsid w:val="000E0E9B"/>
    <w:rsid w:val="000E7946"/>
    <w:rsid w:val="000F2A23"/>
    <w:rsid w:val="00101703"/>
    <w:rsid w:val="001100EF"/>
    <w:rsid w:val="00113556"/>
    <w:rsid w:val="0011556F"/>
    <w:rsid w:val="00120C44"/>
    <w:rsid w:val="00126976"/>
    <w:rsid w:val="00143C78"/>
    <w:rsid w:val="00171A21"/>
    <w:rsid w:val="00197C7F"/>
    <w:rsid w:val="001D7E58"/>
    <w:rsid w:val="001F30A6"/>
    <w:rsid w:val="001F77EE"/>
    <w:rsid w:val="0022458D"/>
    <w:rsid w:val="00230157"/>
    <w:rsid w:val="0024615D"/>
    <w:rsid w:val="00250CE4"/>
    <w:rsid w:val="002528D0"/>
    <w:rsid w:val="0027724D"/>
    <w:rsid w:val="0027754D"/>
    <w:rsid w:val="002954E4"/>
    <w:rsid w:val="00295572"/>
    <w:rsid w:val="002A2236"/>
    <w:rsid w:val="002A3427"/>
    <w:rsid w:val="002A4646"/>
    <w:rsid w:val="002B4F32"/>
    <w:rsid w:val="002C42B5"/>
    <w:rsid w:val="002E0F83"/>
    <w:rsid w:val="002F18EA"/>
    <w:rsid w:val="002F2451"/>
    <w:rsid w:val="002F26B9"/>
    <w:rsid w:val="002F4ACE"/>
    <w:rsid w:val="002F7F18"/>
    <w:rsid w:val="00302B54"/>
    <w:rsid w:val="00303D77"/>
    <w:rsid w:val="003040A7"/>
    <w:rsid w:val="00321A89"/>
    <w:rsid w:val="00334BF3"/>
    <w:rsid w:val="00352F5B"/>
    <w:rsid w:val="00355CAA"/>
    <w:rsid w:val="00365201"/>
    <w:rsid w:val="00365EA7"/>
    <w:rsid w:val="0037220B"/>
    <w:rsid w:val="003728CC"/>
    <w:rsid w:val="00382C16"/>
    <w:rsid w:val="003A14E0"/>
    <w:rsid w:val="003A1E34"/>
    <w:rsid w:val="003B1C1A"/>
    <w:rsid w:val="003B4F41"/>
    <w:rsid w:val="003C21AB"/>
    <w:rsid w:val="003C6EBA"/>
    <w:rsid w:val="003D0045"/>
    <w:rsid w:val="003E3251"/>
    <w:rsid w:val="003E3B77"/>
    <w:rsid w:val="004056C3"/>
    <w:rsid w:val="00413B42"/>
    <w:rsid w:val="00427B0C"/>
    <w:rsid w:val="00427D2C"/>
    <w:rsid w:val="00435B48"/>
    <w:rsid w:val="00440005"/>
    <w:rsid w:val="0044139E"/>
    <w:rsid w:val="00461D22"/>
    <w:rsid w:val="00465981"/>
    <w:rsid w:val="00470F33"/>
    <w:rsid w:val="00483D80"/>
    <w:rsid w:val="00483DBD"/>
    <w:rsid w:val="00484A91"/>
    <w:rsid w:val="00496C43"/>
    <w:rsid w:val="004B2737"/>
    <w:rsid w:val="004B5FE3"/>
    <w:rsid w:val="004B7189"/>
    <w:rsid w:val="004D26CB"/>
    <w:rsid w:val="005064E6"/>
    <w:rsid w:val="00523F85"/>
    <w:rsid w:val="00524340"/>
    <w:rsid w:val="0053540B"/>
    <w:rsid w:val="00561FD6"/>
    <w:rsid w:val="00574287"/>
    <w:rsid w:val="0057550A"/>
    <w:rsid w:val="00584577"/>
    <w:rsid w:val="00585D37"/>
    <w:rsid w:val="005A0426"/>
    <w:rsid w:val="005A638C"/>
    <w:rsid w:val="005B6B2B"/>
    <w:rsid w:val="005E54FA"/>
    <w:rsid w:val="006068B7"/>
    <w:rsid w:val="006422C1"/>
    <w:rsid w:val="00650AA2"/>
    <w:rsid w:val="00654012"/>
    <w:rsid w:val="00664158"/>
    <w:rsid w:val="0067219A"/>
    <w:rsid w:val="006727C4"/>
    <w:rsid w:val="00677FD7"/>
    <w:rsid w:val="00680F13"/>
    <w:rsid w:val="0069586C"/>
    <w:rsid w:val="006A69AF"/>
    <w:rsid w:val="006C0955"/>
    <w:rsid w:val="006C0DED"/>
    <w:rsid w:val="006C44BC"/>
    <w:rsid w:val="006C5DFE"/>
    <w:rsid w:val="006C62EC"/>
    <w:rsid w:val="006E33E4"/>
    <w:rsid w:val="006F0A99"/>
    <w:rsid w:val="006F506F"/>
    <w:rsid w:val="00701D43"/>
    <w:rsid w:val="00702729"/>
    <w:rsid w:val="007158CF"/>
    <w:rsid w:val="00715CDC"/>
    <w:rsid w:val="007249BD"/>
    <w:rsid w:val="007432F5"/>
    <w:rsid w:val="007461C3"/>
    <w:rsid w:val="007829C0"/>
    <w:rsid w:val="007B6E04"/>
    <w:rsid w:val="007C4BDC"/>
    <w:rsid w:val="007D0CC5"/>
    <w:rsid w:val="007D796F"/>
    <w:rsid w:val="007D7C1A"/>
    <w:rsid w:val="007E057A"/>
    <w:rsid w:val="007E5FFE"/>
    <w:rsid w:val="007F371B"/>
    <w:rsid w:val="0080253D"/>
    <w:rsid w:val="00805A4A"/>
    <w:rsid w:val="00811161"/>
    <w:rsid w:val="00811423"/>
    <w:rsid w:val="008213D2"/>
    <w:rsid w:val="0082292C"/>
    <w:rsid w:val="0082364A"/>
    <w:rsid w:val="0084240A"/>
    <w:rsid w:val="00842A82"/>
    <w:rsid w:val="00853355"/>
    <w:rsid w:val="008536D2"/>
    <w:rsid w:val="00857B4B"/>
    <w:rsid w:val="00857F10"/>
    <w:rsid w:val="00892A24"/>
    <w:rsid w:val="00893A60"/>
    <w:rsid w:val="008948BF"/>
    <w:rsid w:val="0089541E"/>
    <w:rsid w:val="008962D0"/>
    <w:rsid w:val="008A0E75"/>
    <w:rsid w:val="008A5AE0"/>
    <w:rsid w:val="008C3664"/>
    <w:rsid w:val="008D012F"/>
    <w:rsid w:val="008E3977"/>
    <w:rsid w:val="008E3DE1"/>
    <w:rsid w:val="008F5D06"/>
    <w:rsid w:val="00913424"/>
    <w:rsid w:val="00921425"/>
    <w:rsid w:val="00921F77"/>
    <w:rsid w:val="0092354D"/>
    <w:rsid w:val="00927F9C"/>
    <w:rsid w:val="00930C37"/>
    <w:rsid w:val="009431FA"/>
    <w:rsid w:val="009573FA"/>
    <w:rsid w:val="00961CBD"/>
    <w:rsid w:val="009730A6"/>
    <w:rsid w:val="00987F21"/>
    <w:rsid w:val="009B12C0"/>
    <w:rsid w:val="009B628D"/>
    <w:rsid w:val="009C0AD4"/>
    <w:rsid w:val="009C19B4"/>
    <w:rsid w:val="009C71F5"/>
    <w:rsid w:val="009D131A"/>
    <w:rsid w:val="009D4C77"/>
    <w:rsid w:val="009D75E4"/>
    <w:rsid w:val="009E119B"/>
    <w:rsid w:val="009E3A23"/>
    <w:rsid w:val="009E7911"/>
    <w:rsid w:val="00A169AF"/>
    <w:rsid w:val="00A16E0F"/>
    <w:rsid w:val="00A22585"/>
    <w:rsid w:val="00A37003"/>
    <w:rsid w:val="00A60032"/>
    <w:rsid w:val="00A62719"/>
    <w:rsid w:val="00A7757B"/>
    <w:rsid w:val="00A843B1"/>
    <w:rsid w:val="00A84923"/>
    <w:rsid w:val="00A869D3"/>
    <w:rsid w:val="00A961D2"/>
    <w:rsid w:val="00A96EF7"/>
    <w:rsid w:val="00AA72C0"/>
    <w:rsid w:val="00AB082A"/>
    <w:rsid w:val="00AB3762"/>
    <w:rsid w:val="00AB5D2A"/>
    <w:rsid w:val="00AD24FB"/>
    <w:rsid w:val="00AD48FD"/>
    <w:rsid w:val="00AD651E"/>
    <w:rsid w:val="00AE019E"/>
    <w:rsid w:val="00AE3737"/>
    <w:rsid w:val="00AE5A95"/>
    <w:rsid w:val="00AF0F73"/>
    <w:rsid w:val="00AF6443"/>
    <w:rsid w:val="00B100B0"/>
    <w:rsid w:val="00B24F15"/>
    <w:rsid w:val="00B3424F"/>
    <w:rsid w:val="00B4026D"/>
    <w:rsid w:val="00B42FD3"/>
    <w:rsid w:val="00B432CD"/>
    <w:rsid w:val="00B4769F"/>
    <w:rsid w:val="00B51608"/>
    <w:rsid w:val="00B67C0B"/>
    <w:rsid w:val="00B7007C"/>
    <w:rsid w:val="00B77034"/>
    <w:rsid w:val="00B7759F"/>
    <w:rsid w:val="00B8108B"/>
    <w:rsid w:val="00B816B5"/>
    <w:rsid w:val="00B92AD9"/>
    <w:rsid w:val="00BA3861"/>
    <w:rsid w:val="00BA493D"/>
    <w:rsid w:val="00BB0C16"/>
    <w:rsid w:val="00BB5766"/>
    <w:rsid w:val="00BD36B6"/>
    <w:rsid w:val="00BD6D00"/>
    <w:rsid w:val="00BF4101"/>
    <w:rsid w:val="00BF5BC1"/>
    <w:rsid w:val="00C106B1"/>
    <w:rsid w:val="00C26407"/>
    <w:rsid w:val="00C41733"/>
    <w:rsid w:val="00C4771F"/>
    <w:rsid w:val="00C54835"/>
    <w:rsid w:val="00C67C57"/>
    <w:rsid w:val="00C839C2"/>
    <w:rsid w:val="00CB4E27"/>
    <w:rsid w:val="00CB7318"/>
    <w:rsid w:val="00CC37A7"/>
    <w:rsid w:val="00CD1AC0"/>
    <w:rsid w:val="00CE2AA3"/>
    <w:rsid w:val="00CF1068"/>
    <w:rsid w:val="00CF1D4D"/>
    <w:rsid w:val="00CF769B"/>
    <w:rsid w:val="00D04C5B"/>
    <w:rsid w:val="00D33A68"/>
    <w:rsid w:val="00D36FB6"/>
    <w:rsid w:val="00D5011F"/>
    <w:rsid w:val="00D57BF2"/>
    <w:rsid w:val="00D57CB5"/>
    <w:rsid w:val="00D67CEC"/>
    <w:rsid w:val="00D76CF2"/>
    <w:rsid w:val="00D819E8"/>
    <w:rsid w:val="00D86A25"/>
    <w:rsid w:val="00D94EFA"/>
    <w:rsid w:val="00DA4180"/>
    <w:rsid w:val="00DB52F6"/>
    <w:rsid w:val="00DB6B51"/>
    <w:rsid w:val="00DC0EEE"/>
    <w:rsid w:val="00DC2279"/>
    <w:rsid w:val="00DE63BF"/>
    <w:rsid w:val="00DF3930"/>
    <w:rsid w:val="00DF4D1A"/>
    <w:rsid w:val="00E13C26"/>
    <w:rsid w:val="00E16842"/>
    <w:rsid w:val="00E207E5"/>
    <w:rsid w:val="00E266B6"/>
    <w:rsid w:val="00E46C54"/>
    <w:rsid w:val="00E51641"/>
    <w:rsid w:val="00E54BF6"/>
    <w:rsid w:val="00E61117"/>
    <w:rsid w:val="00E67E03"/>
    <w:rsid w:val="00E84F79"/>
    <w:rsid w:val="00EA6BA6"/>
    <w:rsid w:val="00EB2FD1"/>
    <w:rsid w:val="00EC02BD"/>
    <w:rsid w:val="00ED404A"/>
    <w:rsid w:val="00EF2298"/>
    <w:rsid w:val="00EF4922"/>
    <w:rsid w:val="00F005D9"/>
    <w:rsid w:val="00F11AAF"/>
    <w:rsid w:val="00F12FC6"/>
    <w:rsid w:val="00F259D8"/>
    <w:rsid w:val="00F270D4"/>
    <w:rsid w:val="00F616DC"/>
    <w:rsid w:val="00F65D55"/>
    <w:rsid w:val="00F74586"/>
    <w:rsid w:val="00F820DA"/>
    <w:rsid w:val="00F94F48"/>
    <w:rsid w:val="00FB2E8A"/>
    <w:rsid w:val="00FC1822"/>
    <w:rsid w:val="00FC5136"/>
    <w:rsid w:val="00FC51D5"/>
    <w:rsid w:val="00FC5AB7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D453-DDA8-4AB7-B1CF-6594ACA1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20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Евгения</cp:lastModifiedBy>
  <cp:revision>23</cp:revision>
  <cp:lastPrinted>2015-03-19T12:35:00Z</cp:lastPrinted>
  <dcterms:created xsi:type="dcterms:W3CDTF">2016-11-01T15:54:00Z</dcterms:created>
  <dcterms:modified xsi:type="dcterms:W3CDTF">2016-11-02T08:38:00Z</dcterms:modified>
</cp:coreProperties>
</file>