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6E" w:rsidRPr="00644F6E" w:rsidRDefault="00644F6E" w:rsidP="00644F6E">
      <w:pPr>
        <w:pStyle w:val="1"/>
        <w:pBdr>
          <w:bottom w:val="single" w:sz="6" w:space="8" w:color="1A5FC6"/>
        </w:pBdr>
        <w:shd w:val="clear" w:color="auto" w:fill="FFFFFF"/>
        <w:spacing w:before="300" w:after="300"/>
        <w:jc w:val="center"/>
        <w:rPr>
          <w:rFonts w:ascii="Tahoma" w:eastAsia="Times New Roman" w:hAnsi="Tahoma" w:cs="Tahoma"/>
          <w:b/>
          <w:bCs/>
          <w:caps/>
          <w:color w:val="1A5FC6"/>
          <w:sz w:val="18"/>
          <w:szCs w:val="18"/>
          <w:lang w:eastAsia="ru-RU"/>
        </w:rPr>
      </w:pPr>
      <w:r w:rsidRPr="00644F6E">
        <w:rPr>
          <w:rFonts w:ascii="Tahoma" w:eastAsia="Times New Roman" w:hAnsi="Tahoma" w:cs="Tahoma"/>
          <w:b/>
          <w:bCs/>
          <w:caps/>
          <w:color w:val="1A5FC6"/>
          <w:sz w:val="18"/>
          <w:szCs w:val="18"/>
          <w:lang w:eastAsia="ru-RU"/>
        </w:rPr>
        <w:t>ИЗВЕЩЕНИЕ О РЕЗУЛЬТАТАХ ПРОВЕДЕНИЯ КОНКУРСА ПО ОТБОРУ УПРАВЛЯЮЩЕЙ КОМПАНИ ДЛЯ ЗАКЛЮЧЕНИЯ ДОГОВОРА ДОВЕРИТЕЛЬНОГО УПРАВЛЕНИЯ СРЕДСТВАМИ КОМПЕНСАЦИОННОГО ФОНДА САМОРЕГУЛИРУЕМОЙ ОРГАНИЗАЦИИ «СОЮЗ «ФЕДЕРАЦИЯ СПЕЦИАЛИСТОВ ОЦЕНЩИКОВ»</w:t>
      </w:r>
    </w:p>
    <w:p w:rsidR="00644F6E" w:rsidRDefault="00644F6E" w:rsidP="00644F6E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4F6E" w:rsidRPr="00644F6E" w:rsidRDefault="00644F6E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F6E">
        <w:rPr>
          <w:rFonts w:ascii="Times New Roman" w:hAnsi="Times New Roman" w:cs="Times New Roman"/>
          <w:sz w:val="24"/>
          <w:szCs w:val="24"/>
        </w:rPr>
        <w:t xml:space="preserve">«11» марта 2021 г. в 10.00 (МСК) по адресу: 109147, </w:t>
      </w:r>
      <w:r w:rsidR="00D71B3F">
        <w:rPr>
          <w:rFonts w:ascii="Times New Roman" w:hAnsi="Times New Roman" w:cs="Times New Roman"/>
          <w:sz w:val="24"/>
          <w:szCs w:val="24"/>
        </w:rPr>
        <w:t>г. Москва, ул. Марксистская, д. </w:t>
      </w:r>
      <w:r w:rsidRPr="00644F6E">
        <w:rPr>
          <w:rFonts w:ascii="Times New Roman" w:hAnsi="Times New Roman" w:cs="Times New Roman"/>
          <w:sz w:val="24"/>
          <w:szCs w:val="24"/>
        </w:rPr>
        <w:t>34, стр. 10, офис 20а, конкурсной комиссией было произведено вскрытие конвертов с конкурсными предложениями участников в конкурсе по отбору управляющей компании для заключения договора доверительного управления средствами компенсационного фонда Саморегулируемой организации «Союз «Федерация Специалистов Оценщиков», проведение которого регулируется Положением о проведении конкурса по отбору управляющей компании для заключения договора доверительного управления средствами компенсационного фонда Саморегулируемой организации «Союз «Федерация Специалистов Оценщиков», утвержденным приказом № 3 от 26.01.2017 (далее – Положение о конкурсе).</w:t>
      </w:r>
    </w:p>
    <w:p w:rsidR="00644F6E" w:rsidRPr="00644F6E" w:rsidRDefault="00644F6E" w:rsidP="00644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F6E" w:rsidRPr="00644F6E" w:rsidRDefault="00644F6E" w:rsidP="00644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>На заседании присутствовали члены конкурсной комиссии:</w:t>
      </w:r>
    </w:p>
    <w:p w:rsidR="00644F6E" w:rsidRPr="00644F6E" w:rsidRDefault="00644F6E" w:rsidP="00644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>1. Скатов Максим Алексеевич - председатель конкурсной комиссии.</w:t>
      </w:r>
    </w:p>
    <w:p w:rsidR="00644F6E" w:rsidRPr="00644F6E" w:rsidRDefault="00644F6E" w:rsidP="00644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44F6E">
        <w:rPr>
          <w:rFonts w:ascii="Times New Roman" w:hAnsi="Times New Roman" w:cs="Times New Roman"/>
          <w:sz w:val="24"/>
          <w:szCs w:val="24"/>
        </w:rPr>
        <w:t>Угожаева</w:t>
      </w:r>
      <w:proofErr w:type="spellEnd"/>
      <w:r w:rsidRPr="00644F6E">
        <w:rPr>
          <w:rFonts w:ascii="Times New Roman" w:hAnsi="Times New Roman" w:cs="Times New Roman"/>
          <w:sz w:val="24"/>
          <w:szCs w:val="24"/>
        </w:rPr>
        <w:t xml:space="preserve"> Ольга Александровна - член конкурсной комиссии.</w:t>
      </w:r>
    </w:p>
    <w:p w:rsidR="00644F6E" w:rsidRPr="00644F6E" w:rsidRDefault="00644F6E" w:rsidP="00644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>3. Сиркина Маргарита Владимировна - член конкурсной комиссии, секретарь.</w:t>
      </w:r>
    </w:p>
    <w:p w:rsidR="00644F6E" w:rsidRPr="00644F6E" w:rsidRDefault="00644F6E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6C8" w:rsidRDefault="00644F6E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 xml:space="preserve">Организатором была получена 1 (заявка) заявка на участие в открытом конкурсе от следующего участника ООО УК «Альфа-Капитал». В соответствии с п.5.11. Положения о конкурсе, конкурс объявляется не состоявшимся. </w:t>
      </w:r>
    </w:p>
    <w:p w:rsidR="00B856C8" w:rsidRDefault="00B856C8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6C8" w:rsidRPr="00D666D4" w:rsidRDefault="00B856C8" w:rsidP="00B856C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66D4">
        <w:rPr>
          <w:rFonts w:ascii="Times New Roman" w:hAnsi="Times New Roman"/>
          <w:sz w:val="24"/>
          <w:szCs w:val="24"/>
        </w:rPr>
        <w:t>Таблица оценки и сопоставления заявки единственного участника ООО УК «Альфа-Капитал» критериям конкурса по отбору управляющей компании для заключения договора доверительного управления средствами компенсационного фонда Саморегулируемой организации</w:t>
      </w:r>
      <w:r w:rsidR="00D71B3F">
        <w:rPr>
          <w:rFonts w:ascii="Times New Roman" w:hAnsi="Times New Roman"/>
          <w:sz w:val="24"/>
          <w:szCs w:val="24"/>
        </w:rPr>
        <w:t xml:space="preserve"> «Союз «Федерация Специалистов О</w:t>
      </w:r>
      <w:r w:rsidRPr="00D666D4">
        <w:rPr>
          <w:rFonts w:ascii="Times New Roman" w:hAnsi="Times New Roman"/>
          <w:sz w:val="24"/>
          <w:szCs w:val="24"/>
        </w:rPr>
        <w:t>ценщиков».</w:t>
      </w:r>
    </w:p>
    <w:p w:rsidR="00B856C8" w:rsidRPr="00D666D4" w:rsidRDefault="00B856C8" w:rsidP="00B856C8">
      <w:pPr>
        <w:spacing w:after="0"/>
        <w:ind w:firstLine="851"/>
        <w:jc w:val="right"/>
        <w:rPr>
          <w:rFonts w:ascii="Times New Roman" w:hAnsi="Times New Roman"/>
          <w:sz w:val="18"/>
          <w:szCs w:val="1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1701"/>
        <w:gridCol w:w="1984"/>
      </w:tblGrid>
      <w:tr w:rsidR="00B856C8" w:rsidRPr="00D666D4" w:rsidTr="00561382">
        <w:trPr>
          <w:trHeight w:hRule="exact" w:val="970"/>
        </w:trPr>
        <w:tc>
          <w:tcPr>
            <w:tcW w:w="6096" w:type="dxa"/>
            <w:shd w:val="clear" w:color="auto" w:fill="FFFFFF"/>
            <w:vAlign w:val="center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ind w:left="19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  <w:b/>
                <w:bCs/>
                <w:color w:val="000000"/>
              </w:rPr>
              <w:t xml:space="preserve">Критерии конкурса с </w:t>
            </w:r>
            <w:proofErr w:type="spellStart"/>
            <w:r w:rsidRPr="00D666D4">
              <w:rPr>
                <w:rFonts w:ascii="Times New Roman" w:hAnsi="Times New Roman"/>
                <w:b/>
                <w:bCs/>
                <w:color w:val="000000"/>
              </w:rPr>
              <w:t>побалловой</w:t>
            </w:r>
            <w:proofErr w:type="spellEnd"/>
            <w:r w:rsidRPr="00D666D4">
              <w:rPr>
                <w:rFonts w:ascii="Times New Roman" w:hAnsi="Times New Roman"/>
                <w:b/>
                <w:bCs/>
                <w:color w:val="000000"/>
              </w:rPr>
              <w:t xml:space="preserve"> оценкой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  <w:b/>
                <w:bCs/>
                <w:color w:val="000000"/>
              </w:rPr>
              <w:t>Баллы (присвоенные конкурсной комиссией)</w:t>
            </w:r>
          </w:p>
        </w:tc>
      </w:tr>
      <w:tr w:rsidR="00B856C8" w:rsidRPr="00D666D4" w:rsidTr="00561382">
        <w:trPr>
          <w:trHeight w:hRule="exact" w:val="2185"/>
        </w:trPr>
        <w:tc>
          <w:tcPr>
            <w:tcW w:w="6096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before="80" w:after="80" w:line="220" w:lineRule="exact"/>
              <w:ind w:left="91" w:right="108"/>
              <w:rPr>
                <w:rFonts w:ascii="Times New Roman" w:hAnsi="Times New Roman"/>
                <w:color w:val="000000"/>
              </w:rPr>
            </w:pPr>
            <w:r w:rsidRPr="00D666D4">
              <w:rPr>
                <w:rFonts w:ascii="Times New Roman" w:hAnsi="Times New Roman"/>
                <w:color w:val="000000"/>
              </w:rPr>
              <w:t>1.Продолжительность деятельности в качестве управляющего активами инвестиционных фондов, паевых инвестиционных фондов и негосударственных пенсионных фондов на дату подачи заявки:</w:t>
            </w:r>
          </w:p>
          <w:tbl>
            <w:tblPr>
              <w:tblW w:w="7748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24"/>
              <w:gridCol w:w="3124"/>
            </w:tblGrid>
            <w:tr w:rsidR="00B856C8" w:rsidRPr="00D666D4" w:rsidTr="00561382">
              <w:trPr>
                <w:trHeight w:val="1086"/>
              </w:trPr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от 3 до 4лет                       1 балл                               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4 до 6 лет                      2 балла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6 до 8 лет                      3 балла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выше 8 лет                        4 балла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ind w:hanging="1598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1балл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ind w:hanging="1598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4 балла</w:t>
                  </w:r>
                </w:p>
              </w:tc>
            </w:tr>
          </w:tbl>
          <w:p w:rsidR="00B856C8" w:rsidRPr="00D666D4" w:rsidRDefault="00B856C8" w:rsidP="00561382">
            <w:pPr>
              <w:shd w:val="clear" w:color="auto" w:fill="FFFFFF"/>
              <w:spacing w:line="220" w:lineRule="exact"/>
              <w:ind w:left="10" w:right="109" w:firstLine="1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более 20 лет</w:t>
            </w:r>
          </w:p>
        </w:tc>
        <w:tc>
          <w:tcPr>
            <w:tcW w:w="1984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4</w:t>
            </w:r>
          </w:p>
        </w:tc>
      </w:tr>
      <w:tr w:rsidR="00B856C8" w:rsidRPr="00D666D4" w:rsidTr="00561382">
        <w:trPr>
          <w:trHeight w:hRule="exact" w:val="1837"/>
        </w:trPr>
        <w:tc>
          <w:tcPr>
            <w:tcW w:w="6096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before="80" w:after="80" w:line="220" w:lineRule="exact"/>
              <w:ind w:left="336" w:right="108" w:hanging="240"/>
              <w:jc w:val="both"/>
              <w:rPr>
                <w:rFonts w:ascii="Times New Roman" w:hAnsi="Times New Roman"/>
                <w:color w:val="000000"/>
              </w:rPr>
            </w:pPr>
            <w:r w:rsidRPr="00D666D4">
              <w:rPr>
                <w:rFonts w:ascii="Times New Roman" w:hAnsi="Times New Roman"/>
                <w:color w:val="000000"/>
              </w:rPr>
              <w:t xml:space="preserve">2.Объем средств </w:t>
            </w:r>
            <w:r w:rsidRPr="00D666D4">
              <w:rPr>
                <w:rFonts w:ascii="Times New Roman" w:hAnsi="Times New Roman"/>
              </w:rPr>
              <w:t xml:space="preserve">паевых инвестиционных фондов, пенсионные резервы негосударственных пенсионных фондов, средства пенсионных накоплений состоянию на последнюю отчетную дату </w:t>
            </w:r>
            <w:r w:rsidRPr="00D666D4">
              <w:rPr>
                <w:rFonts w:ascii="Times New Roman" w:hAnsi="Times New Roman"/>
                <w:color w:val="000000"/>
              </w:rPr>
              <w:t>перед датой подачи заявки:</w:t>
            </w:r>
          </w:p>
          <w:tbl>
            <w:tblPr>
              <w:tblW w:w="6760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25"/>
              <w:gridCol w:w="2135"/>
            </w:tblGrid>
            <w:tr w:rsidR="00B856C8" w:rsidRPr="00D666D4" w:rsidTr="00561382"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10 до 15 млрд. включительно рублей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15 до 20 млрд. включительно рублей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более</w:t>
                  </w:r>
                  <w:r w:rsidR="00D71B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D666D4">
                    <w:rPr>
                      <w:rFonts w:ascii="Times New Roman" w:hAnsi="Times New Roman"/>
                      <w:color w:val="000000"/>
                    </w:rPr>
                    <w:t>20 млрд.  рублей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1</w:t>
                  </w:r>
                  <w:r w:rsidR="00D71B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D666D4">
                    <w:rPr>
                      <w:rFonts w:ascii="Times New Roman" w:hAnsi="Times New Roman"/>
                      <w:color w:val="000000"/>
                    </w:rPr>
                    <w:t>балл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2 балл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3 балла</w:t>
                  </w:r>
                </w:p>
              </w:tc>
            </w:tr>
          </w:tbl>
          <w:p w:rsidR="00B856C8" w:rsidRPr="00D666D4" w:rsidRDefault="00B856C8" w:rsidP="00561382">
            <w:pPr>
              <w:shd w:val="clear" w:color="auto" w:fill="FFFFFF"/>
              <w:spacing w:line="220" w:lineRule="exact"/>
              <w:ind w:left="10" w:right="109" w:hanging="5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 xml:space="preserve">222 021 </w:t>
            </w: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984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3</w:t>
            </w:r>
          </w:p>
        </w:tc>
      </w:tr>
      <w:tr w:rsidR="00B856C8" w:rsidRPr="00D666D4" w:rsidTr="00561382">
        <w:trPr>
          <w:trHeight w:hRule="exact" w:val="2005"/>
        </w:trPr>
        <w:tc>
          <w:tcPr>
            <w:tcW w:w="6096" w:type="dxa"/>
            <w:shd w:val="clear" w:color="auto" w:fill="FFFFFF"/>
          </w:tcPr>
          <w:p w:rsidR="00B856C8" w:rsidRPr="00D666D4" w:rsidRDefault="00B856C8" w:rsidP="00561382">
            <w:pPr>
              <w:pStyle w:val="a6"/>
              <w:shd w:val="clear" w:color="auto" w:fill="FFFFFF"/>
              <w:spacing w:before="80" w:after="80" w:line="220" w:lineRule="exact"/>
              <w:ind w:left="0" w:right="108"/>
              <w:jc w:val="both"/>
              <w:rPr>
                <w:color w:val="000000"/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lastRenderedPageBreak/>
              <w:t>3.</w:t>
            </w:r>
            <w:r w:rsidR="00D71B3F">
              <w:rPr>
                <w:sz w:val="22"/>
                <w:szCs w:val="22"/>
              </w:rPr>
              <w:t xml:space="preserve"> </w:t>
            </w:r>
            <w:r w:rsidRPr="00D666D4">
              <w:rPr>
                <w:sz w:val="22"/>
                <w:szCs w:val="22"/>
              </w:rPr>
              <w:t>Объем средств компенсационных фондов саморегулируемых   организаций по состоянию на последнюю отчетную перед датой подачи заявки:</w:t>
            </w: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24"/>
              <w:gridCol w:w="1985"/>
            </w:tblGrid>
            <w:tr w:rsidR="00B856C8" w:rsidRPr="00D666D4" w:rsidTr="00561382"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line="220" w:lineRule="exact"/>
                    <w:ind w:right="108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100 до 200 млн. включительно рублей</w:t>
                  </w:r>
                </w:p>
                <w:p w:rsidR="00B856C8" w:rsidRPr="00D666D4" w:rsidRDefault="00B856C8" w:rsidP="00561382">
                  <w:pPr>
                    <w:spacing w:line="220" w:lineRule="exact"/>
                    <w:ind w:right="108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от 200 до 300 </w:t>
                  </w:r>
                  <w:proofErr w:type="spellStart"/>
                  <w:proofErr w:type="gramStart"/>
                  <w:r w:rsidRPr="00D666D4">
                    <w:rPr>
                      <w:rFonts w:ascii="Times New Roman" w:hAnsi="Times New Roman"/>
                      <w:color w:val="000000"/>
                    </w:rPr>
                    <w:t>млн.рублей</w:t>
                  </w:r>
                  <w:proofErr w:type="spellEnd"/>
                  <w:proofErr w:type="gramEnd"/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 включительно </w:t>
                  </w:r>
                </w:p>
                <w:p w:rsidR="00B856C8" w:rsidRPr="00D666D4" w:rsidRDefault="00B856C8" w:rsidP="00561382">
                  <w:pPr>
                    <w:spacing w:line="220" w:lineRule="exact"/>
                    <w:ind w:right="108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более</w:t>
                  </w:r>
                  <w:r w:rsidR="00D71B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D666D4">
                    <w:rPr>
                      <w:rFonts w:ascii="Times New Roman" w:hAnsi="Times New Roman"/>
                      <w:color w:val="000000"/>
                    </w:rPr>
                    <w:t>300 млн. рублей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line="220" w:lineRule="exact"/>
                    <w:ind w:right="109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1</w:t>
                  </w:r>
                  <w:r w:rsidR="00D71B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D666D4">
                    <w:rPr>
                      <w:rFonts w:ascii="Times New Roman" w:hAnsi="Times New Roman"/>
                      <w:color w:val="000000"/>
                    </w:rPr>
                    <w:t>балл</w:t>
                  </w:r>
                </w:p>
                <w:p w:rsidR="00B856C8" w:rsidRPr="00D666D4" w:rsidRDefault="00B856C8" w:rsidP="00561382">
                  <w:pPr>
                    <w:spacing w:line="220" w:lineRule="exact"/>
                    <w:ind w:right="109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2 балл</w:t>
                  </w:r>
                </w:p>
                <w:p w:rsidR="00B856C8" w:rsidRPr="00D666D4" w:rsidRDefault="00B856C8" w:rsidP="00561382">
                  <w:pPr>
                    <w:spacing w:line="220" w:lineRule="exact"/>
                    <w:ind w:right="109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3 балла</w:t>
                  </w:r>
                </w:p>
              </w:tc>
            </w:tr>
          </w:tbl>
          <w:p w:rsidR="00B856C8" w:rsidRPr="00D666D4" w:rsidRDefault="00B856C8" w:rsidP="00561382">
            <w:pPr>
              <w:shd w:val="clear" w:color="auto" w:fill="FFFFFF"/>
              <w:spacing w:before="80" w:after="80" w:line="220" w:lineRule="exact"/>
              <w:ind w:right="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470 млн. руб.</w:t>
            </w:r>
          </w:p>
        </w:tc>
        <w:tc>
          <w:tcPr>
            <w:tcW w:w="1984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3</w:t>
            </w:r>
          </w:p>
        </w:tc>
      </w:tr>
      <w:tr w:rsidR="00B856C8" w:rsidRPr="00D666D4" w:rsidTr="00561382">
        <w:trPr>
          <w:trHeight w:hRule="exact" w:val="1541"/>
        </w:trPr>
        <w:tc>
          <w:tcPr>
            <w:tcW w:w="6096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before="80" w:after="80" w:line="220" w:lineRule="exact"/>
              <w:ind w:right="108"/>
              <w:rPr>
                <w:rFonts w:ascii="Times New Roman" w:hAnsi="Times New Roman"/>
                <w:color w:val="000000"/>
              </w:rPr>
            </w:pPr>
            <w:r w:rsidRPr="00D666D4">
              <w:rPr>
                <w:rFonts w:ascii="Times New Roman" w:hAnsi="Times New Roman"/>
                <w:color w:val="000000"/>
              </w:rPr>
              <w:t>4.</w:t>
            </w:r>
            <w:r w:rsidRPr="00D666D4">
              <w:rPr>
                <w:rFonts w:ascii="Times New Roman" w:hAnsi="Times New Roman"/>
              </w:rPr>
              <w:t xml:space="preserve"> Количество клиентов - Саморегулируемых организаций по состоянию на последнюю отчетную </w:t>
            </w:r>
            <w:r w:rsidRPr="00D666D4">
              <w:rPr>
                <w:rFonts w:ascii="Times New Roman" w:hAnsi="Times New Roman"/>
                <w:color w:val="000000"/>
              </w:rPr>
              <w:t>перед датой подачи заявки:</w:t>
            </w: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24"/>
              <w:gridCol w:w="1985"/>
            </w:tblGrid>
            <w:tr w:rsidR="00B856C8" w:rsidRPr="00D666D4" w:rsidTr="00561382"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1 до 5 клиентов включительно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5 до 10 клиентов включительно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более</w:t>
                  </w:r>
                  <w:r w:rsidR="00D71B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D666D4">
                    <w:rPr>
                      <w:rFonts w:ascii="Times New Roman" w:hAnsi="Times New Roman"/>
                      <w:color w:val="000000"/>
                    </w:rPr>
                    <w:t>10 клиентов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1</w:t>
                  </w:r>
                  <w:r w:rsidR="00D71B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D666D4">
                    <w:rPr>
                      <w:rFonts w:ascii="Times New Roman" w:hAnsi="Times New Roman"/>
                      <w:color w:val="000000"/>
                    </w:rPr>
                    <w:t>балл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2 балл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3 балла</w:t>
                  </w:r>
                </w:p>
              </w:tc>
            </w:tr>
          </w:tbl>
          <w:p w:rsidR="00B856C8" w:rsidRPr="00D666D4" w:rsidRDefault="00B856C8" w:rsidP="00561382">
            <w:pPr>
              <w:shd w:val="clear" w:color="auto" w:fill="FFFFFF"/>
              <w:spacing w:before="80" w:after="80" w:line="220" w:lineRule="exact"/>
              <w:ind w:left="102" w:right="108" w:hanging="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1</w:t>
            </w:r>
          </w:p>
        </w:tc>
      </w:tr>
      <w:tr w:rsidR="00B856C8" w:rsidRPr="00D666D4" w:rsidTr="00561382">
        <w:trPr>
          <w:trHeight w:hRule="exact" w:val="2226"/>
        </w:trPr>
        <w:tc>
          <w:tcPr>
            <w:tcW w:w="6096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D666D4">
              <w:rPr>
                <w:rFonts w:ascii="Times New Roman" w:hAnsi="Times New Roman"/>
                <w:color w:val="000000"/>
              </w:rPr>
              <w:t>5.Размер собственных средств компании на конец года, предшествующего году подачи заявки на конкурс, а также на последнюю отчетную дату перед датой подачи заявки (учитывается наименьшая из сумм):</w:t>
            </w:r>
          </w:p>
          <w:p w:rsidR="00B856C8" w:rsidRPr="00D666D4" w:rsidRDefault="00B856C8" w:rsidP="00561382">
            <w:pPr>
              <w:shd w:val="clear" w:color="auto" w:fill="FFFFFF"/>
              <w:spacing w:after="0" w:line="220" w:lineRule="exact"/>
              <w:rPr>
                <w:rFonts w:ascii="Times New Roman" w:hAnsi="Times New Roman"/>
                <w:color w:val="000000"/>
              </w:rPr>
            </w:pP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931"/>
            </w:tblGrid>
            <w:tr w:rsidR="00B856C8" w:rsidRPr="00D666D4" w:rsidTr="00561382">
              <w:trPr>
                <w:trHeight w:val="121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100 до 300 млн. включительно рублей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300 до 500 млн. включительно рублей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от 500 до 1 500 млн. включительно рублей 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свыше 1 500 млн. рублей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1 балл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2 балла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3 балла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4 балла</w:t>
                  </w:r>
                </w:p>
              </w:tc>
            </w:tr>
          </w:tbl>
          <w:p w:rsidR="00B856C8" w:rsidRPr="00D666D4" w:rsidRDefault="00B856C8" w:rsidP="0056138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161 782 734,73</w:t>
            </w:r>
          </w:p>
        </w:tc>
        <w:tc>
          <w:tcPr>
            <w:tcW w:w="1984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1</w:t>
            </w:r>
          </w:p>
        </w:tc>
      </w:tr>
      <w:tr w:rsidR="00B856C8" w:rsidRPr="00D666D4" w:rsidTr="00561382">
        <w:trPr>
          <w:trHeight w:hRule="exact" w:val="1410"/>
        </w:trPr>
        <w:tc>
          <w:tcPr>
            <w:tcW w:w="6096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after="0" w:line="220" w:lineRule="exact"/>
              <w:ind w:firstLine="6"/>
              <w:rPr>
                <w:rFonts w:ascii="Times New Roman" w:hAnsi="Times New Roman"/>
                <w:color w:val="000000"/>
              </w:rPr>
            </w:pPr>
            <w:r w:rsidRPr="00D666D4">
              <w:rPr>
                <w:rFonts w:ascii="Times New Roman" w:hAnsi="Times New Roman"/>
                <w:color w:val="000000"/>
              </w:rPr>
              <w:t>6. Предлагаемый размер вознаграждения</w:t>
            </w:r>
          </w:p>
          <w:p w:rsidR="00B856C8" w:rsidRPr="00D666D4" w:rsidRDefault="00B856C8" w:rsidP="00561382">
            <w:pPr>
              <w:shd w:val="clear" w:color="auto" w:fill="FFFFFF"/>
              <w:spacing w:after="0" w:line="220" w:lineRule="exact"/>
              <w:ind w:firstLine="6"/>
              <w:rPr>
                <w:rFonts w:ascii="Times New Roman" w:hAnsi="Times New Roman"/>
                <w:color w:val="000000"/>
              </w:rPr>
            </w:pPr>
            <w:r w:rsidRPr="00D666D4">
              <w:rPr>
                <w:rFonts w:ascii="Times New Roman" w:hAnsi="Times New Roman"/>
                <w:color w:val="000000"/>
              </w:rPr>
              <w:t>(процент от дохода, полученного за год, ежегодно)</w:t>
            </w:r>
          </w:p>
          <w:p w:rsidR="00B856C8" w:rsidRPr="00D666D4" w:rsidRDefault="00B856C8" w:rsidP="00561382">
            <w:pPr>
              <w:shd w:val="clear" w:color="auto" w:fill="FFFFFF"/>
              <w:spacing w:after="0" w:line="220" w:lineRule="exact"/>
              <w:ind w:firstLine="6"/>
              <w:rPr>
                <w:rFonts w:ascii="Times New Roman" w:hAnsi="Times New Roman"/>
                <w:color w:val="000000"/>
              </w:rPr>
            </w:pP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1931"/>
            </w:tblGrid>
            <w:tr w:rsidR="00B856C8" w:rsidRPr="00D666D4" w:rsidTr="00561382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более 20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от 10 до 20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менее 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1 балл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2 балла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3 балла</w:t>
                  </w:r>
                </w:p>
              </w:tc>
            </w:tr>
          </w:tbl>
          <w:p w:rsidR="00B856C8" w:rsidRPr="00D666D4" w:rsidRDefault="00B856C8" w:rsidP="00561382">
            <w:pPr>
              <w:shd w:val="clear" w:color="auto" w:fill="FFFFFF"/>
              <w:spacing w:line="220" w:lineRule="exact"/>
              <w:ind w:left="10" w:right="109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15%</w:t>
            </w:r>
          </w:p>
        </w:tc>
        <w:tc>
          <w:tcPr>
            <w:tcW w:w="1984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2</w:t>
            </w:r>
          </w:p>
        </w:tc>
      </w:tr>
      <w:tr w:rsidR="00B856C8" w:rsidRPr="00D666D4" w:rsidTr="00561382">
        <w:trPr>
          <w:trHeight w:hRule="exact" w:val="1304"/>
        </w:trPr>
        <w:tc>
          <w:tcPr>
            <w:tcW w:w="6096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before="80" w:after="80" w:line="220" w:lineRule="exact"/>
              <w:ind w:right="108"/>
              <w:rPr>
                <w:rFonts w:ascii="Times New Roman" w:hAnsi="Times New Roman"/>
                <w:color w:val="000000"/>
              </w:rPr>
            </w:pPr>
            <w:r w:rsidRPr="00D666D4">
              <w:rPr>
                <w:rFonts w:ascii="Times New Roman" w:hAnsi="Times New Roman"/>
                <w:color w:val="000000"/>
              </w:rPr>
              <w:t>7. Наличие рейтинга агентства Эксперт РА или НРА</w:t>
            </w:r>
          </w:p>
          <w:tbl>
            <w:tblPr>
              <w:tblW w:w="6609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5191"/>
              <w:gridCol w:w="1418"/>
            </w:tblGrid>
            <w:tr w:rsidR="00B856C8" w:rsidRPr="00D666D4" w:rsidTr="00561382"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«А» или «</w:t>
                  </w:r>
                  <w:proofErr w:type="gramStart"/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АА»   </w:t>
                  </w:r>
                  <w:proofErr w:type="gramEnd"/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                                           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  </w:t>
                  </w:r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1 балл                                                                                                                                            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«А+» или «АА</w:t>
                  </w:r>
                  <w:proofErr w:type="gramStart"/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-«  </w:t>
                  </w:r>
                  <w:proofErr w:type="gramEnd"/>
                  <w:r w:rsidRPr="00D666D4">
                    <w:rPr>
                      <w:rFonts w:ascii="Times New Roman" w:hAnsi="Times New Roman"/>
                      <w:color w:val="000000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                          </w:t>
                  </w:r>
                  <w:r w:rsidRPr="00D666D4">
                    <w:rPr>
                      <w:rFonts w:ascii="Times New Roman" w:hAnsi="Times New Roman"/>
                      <w:color w:val="000000"/>
                    </w:rPr>
                    <w:t>2 балла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«А++» или «ААА»                                            3 балла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6C8" w:rsidRPr="00D666D4" w:rsidRDefault="00B856C8" w:rsidP="00561382">
                  <w:pPr>
                    <w:spacing w:after="0" w:line="220" w:lineRule="exact"/>
                    <w:ind w:hanging="1598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1 балл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ind w:hanging="1598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2 балла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ind w:hanging="1598"/>
                    <w:rPr>
                      <w:rFonts w:ascii="Times New Roman" w:hAnsi="Times New Roman"/>
                      <w:color w:val="000000"/>
                    </w:rPr>
                  </w:pPr>
                  <w:r w:rsidRPr="00D666D4">
                    <w:rPr>
                      <w:rFonts w:ascii="Times New Roman" w:hAnsi="Times New Roman"/>
                      <w:color w:val="000000"/>
                    </w:rPr>
                    <w:t>3 балла</w:t>
                  </w:r>
                </w:p>
                <w:p w:rsidR="00B856C8" w:rsidRPr="00D666D4" w:rsidRDefault="00B856C8" w:rsidP="00561382">
                  <w:pPr>
                    <w:spacing w:after="0" w:line="220" w:lineRule="exact"/>
                    <w:ind w:hanging="1598"/>
                    <w:rPr>
                      <w:rFonts w:ascii="Times New Roman" w:hAnsi="Times New Roman"/>
                      <w:color w:val="000000"/>
                    </w:rPr>
                  </w:pPr>
                </w:p>
                <w:p w:rsidR="00B856C8" w:rsidRPr="00D666D4" w:rsidRDefault="00B856C8" w:rsidP="00561382">
                  <w:pPr>
                    <w:spacing w:after="0" w:line="220" w:lineRule="exact"/>
                    <w:ind w:hanging="1598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B856C8" w:rsidRPr="00D666D4" w:rsidRDefault="00B856C8" w:rsidP="00561382">
            <w:pPr>
              <w:shd w:val="clear" w:color="auto" w:fill="FFFFFF"/>
              <w:spacing w:line="220" w:lineRule="exact"/>
              <w:ind w:left="5" w:right="10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А++</w:t>
            </w:r>
          </w:p>
        </w:tc>
        <w:tc>
          <w:tcPr>
            <w:tcW w:w="1984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D666D4">
              <w:rPr>
                <w:rFonts w:ascii="Times New Roman" w:hAnsi="Times New Roman"/>
              </w:rPr>
              <w:t>3</w:t>
            </w:r>
          </w:p>
        </w:tc>
      </w:tr>
      <w:tr w:rsidR="00B856C8" w:rsidRPr="00D666D4" w:rsidTr="00561382">
        <w:trPr>
          <w:trHeight w:hRule="exact" w:val="583"/>
        </w:trPr>
        <w:tc>
          <w:tcPr>
            <w:tcW w:w="6096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before="120" w:line="220" w:lineRule="exact"/>
              <w:ind w:left="17" w:right="108"/>
              <w:jc w:val="right"/>
              <w:rPr>
                <w:rFonts w:ascii="Times New Roman" w:hAnsi="Times New Roman"/>
                <w:b/>
              </w:rPr>
            </w:pPr>
            <w:r w:rsidRPr="00D666D4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701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FFFFFF"/>
          </w:tcPr>
          <w:p w:rsidR="00B856C8" w:rsidRPr="00D666D4" w:rsidRDefault="00B856C8" w:rsidP="0056138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D666D4">
              <w:rPr>
                <w:rFonts w:ascii="Times New Roman" w:hAnsi="Times New Roman"/>
                <w:b/>
              </w:rPr>
              <w:t>17</w:t>
            </w:r>
          </w:p>
        </w:tc>
      </w:tr>
    </w:tbl>
    <w:p w:rsidR="00644F6E" w:rsidRPr="00644F6E" w:rsidRDefault="00644F6E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F6E" w:rsidRPr="00644F6E" w:rsidRDefault="00644F6E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единственного участника, комиссией единогласно принято решение: </w:t>
      </w:r>
      <w:r w:rsidRPr="00644F6E">
        <w:rPr>
          <w:rFonts w:ascii="Times New Roman" w:hAnsi="Times New Roman" w:cs="Times New Roman"/>
          <w:sz w:val="24"/>
          <w:szCs w:val="24"/>
          <w:u w:val="single"/>
        </w:rPr>
        <w:t xml:space="preserve">ООО УК «Альфа-Капитал» соответствует требованиям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установленным </w:t>
      </w:r>
      <w:r w:rsidRPr="00644F6E">
        <w:rPr>
          <w:rFonts w:ascii="Times New Roman" w:hAnsi="Times New Roman" w:cs="Times New Roman"/>
          <w:sz w:val="24"/>
          <w:szCs w:val="24"/>
          <w:u w:val="single"/>
        </w:rPr>
        <w:t>Положением о конкурсе</w:t>
      </w:r>
      <w:r w:rsidRPr="00644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F6E" w:rsidRPr="00644F6E" w:rsidRDefault="00644F6E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 xml:space="preserve">Таким образом, руководствуясь п.5.12 Положения о конкурсе, комиссией единогласно принято решение </w:t>
      </w:r>
      <w:r w:rsidRPr="00644F6E">
        <w:rPr>
          <w:rFonts w:ascii="Times New Roman" w:hAnsi="Times New Roman" w:cs="Times New Roman"/>
          <w:sz w:val="24"/>
          <w:szCs w:val="24"/>
          <w:u w:val="single"/>
        </w:rPr>
        <w:t xml:space="preserve">о заключении договора доверительного управления средствами компенсационного фонда </w:t>
      </w:r>
      <w:r w:rsidR="00D71B3F" w:rsidRPr="00D71B3F">
        <w:rPr>
          <w:rFonts w:ascii="Times New Roman" w:hAnsi="Times New Roman" w:cs="Times New Roman"/>
          <w:sz w:val="24"/>
          <w:szCs w:val="24"/>
          <w:u w:val="single"/>
        </w:rPr>
        <w:t>Саморегулируемой организации «Союз «Федерация Специалистов Оценщиков»</w:t>
      </w:r>
      <w:r w:rsidRPr="00644F6E">
        <w:rPr>
          <w:rFonts w:ascii="Times New Roman" w:hAnsi="Times New Roman" w:cs="Times New Roman"/>
          <w:sz w:val="24"/>
          <w:szCs w:val="24"/>
          <w:u w:val="single"/>
        </w:rPr>
        <w:t xml:space="preserve"> с единственным участником - ООО УК «Альфа-Капитал» на условиях конкурсного предложения</w:t>
      </w:r>
      <w:r w:rsidRPr="00644F6E">
        <w:rPr>
          <w:rFonts w:ascii="Times New Roman" w:hAnsi="Times New Roman" w:cs="Times New Roman"/>
          <w:sz w:val="24"/>
          <w:szCs w:val="24"/>
        </w:rPr>
        <w:t>.</w:t>
      </w:r>
    </w:p>
    <w:p w:rsidR="00644F6E" w:rsidRPr="00644F6E" w:rsidRDefault="00644F6E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F6E" w:rsidRPr="00644F6E" w:rsidRDefault="00644F6E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6E">
        <w:rPr>
          <w:rFonts w:ascii="Times New Roman" w:hAnsi="Times New Roman" w:cs="Times New Roman"/>
          <w:sz w:val="24"/>
          <w:szCs w:val="24"/>
        </w:rPr>
        <w:t>Все детали – в приложенной выписке из протокола №2 об итогах проведения конкурса по отбору управляющей компании для заключения договора доверительного управления средствами компенсационного фонда Саморегулируемой организации</w:t>
      </w:r>
      <w:r w:rsidR="00D71B3F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</w:t>
      </w:r>
      <w:bookmarkStart w:id="0" w:name="_GoBack"/>
      <w:bookmarkEnd w:id="0"/>
      <w:r w:rsidRPr="00644F6E">
        <w:rPr>
          <w:rFonts w:ascii="Times New Roman" w:hAnsi="Times New Roman" w:cs="Times New Roman"/>
          <w:sz w:val="24"/>
          <w:szCs w:val="24"/>
        </w:rPr>
        <w:t>ценщиков».</w:t>
      </w:r>
    </w:p>
    <w:p w:rsidR="00032D8B" w:rsidRPr="00644F6E" w:rsidRDefault="00032D8B" w:rsidP="0064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2D8B" w:rsidRPr="0064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AC"/>
    <w:rsid w:val="00032D8B"/>
    <w:rsid w:val="00644F6E"/>
    <w:rsid w:val="00A906AC"/>
    <w:rsid w:val="00B856C8"/>
    <w:rsid w:val="00D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8C6C"/>
  <w15:chartTrackingRefBased/>
  <w15:docId w15:val="{89CC2CEE-6A15-44F0-BCF2-CFABB0DF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4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4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link w:val="a5"/>
    <w:uiPriority w:val="10"/>
    <w:qFormat/>
    <w:rsid w:val="00644F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644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85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Володский Антон</dc:creator>
  <cp:keywords/>
  <dc:description/>
  <cp:lastModifiedBy>FSOSRO</cp:lastModifiedBy>
  <cp:revision>2</cp:revision>
  <dcterms:created xsi:type="dcterms:W3CDTF">2021-03-22T15:11:00Z</dcterms:created>
  <dcterms:modified xsi:type="dcterms:W3CDTF">2021-03-22T15:11:00Z</dcterms:modified>
</cp:coreProperties>
</file>